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3FAC" w14:textId="77777777" w:rsidR="003971B0" w:rsidRPr="00955B0E" w:rsidRDefault="003971B0" w:rsidP="00955B0E">
      <w:pPr>
        <w:pStyle w:val="BodyText"/>
        <w:spacing w:before="0" w:after="0"/>
        <w:jc w:val="center"/>
        <w:rPr>
          <w:rFonts w:ascii="Times New Roman" w:hAnsi="Times New Roman" w:cs="Times New Roman"/>
          <w:b/>
          <w:bCs/>
        </w:rPr>
      </w:pPr>
      <w:r w:rsidRPr="00955B0E">
        <w:rPr>
          <w:rFonts w:ascii="Times New Roman" w:hAnsi="Times New Roman" w:cs="Times New Roman"/>
          <w:b/>
          <w:bCs/>
        </w:rPr>
        <w:t>Woodland Hills City Council</w:t>
      </w:r>
    </w:p>
    <w:p w14:paraId="6E39914C" w14:textId="36A5514D" w:rsidR="003971B0" w:rsidRPr="00955B0E" w:rsidRDefault="003971B0" w:rsidP="00955B0E">
      <w:pPr>
        <w:pStyle w:val="BodyText"/>
        <w:spacing w:before="0" w:after="0"/>
        <w:jc w:val="center"/>
        <w:rPr>
          <w:rFonts w:ascii="Times New Roman" w:hAnsi="Times New Roman" w:cs="Times New Roman"/>
          <w:b/>
          <w:bCs/>
        </w:rPr>
      </w:pPr>
      <w:bookmarkStart w:id="0" w:name="Xb20bdd8379a44eb90907ab745e1da3bbb872816"/>
      <w:r w:rsidRPr="00955B0E">
        <w:rPr>
          <w:rFonts w:ascii="Times New Roman" w:hAnsi="Times New Roman" w:cs="Times New Roman"/>
          <w:b/>
          <w:bCs/>
        </w:rPr>
        <w:t xml:space="preserve">City Council </w:t>
      </w:r>
      <w:r w:rsidR="00955B0E" w:rsidRPr="00955B0E">
        <w:rPr>
          <w:rFonts w:ascii="Times New Roman" w:hAnsi="Times New Roman" w:cs="Times New Roman"/>
          <w:b/>
          <w:bCs/>
        </w:rPr>
        <w:t>Public Hearing</w:t>
      </w:r>
    </w:p>
    <w:p w14:paraId="76F4B810" w14:textId="77777777" w:rsidR="00955B0E" w:rsidRPr="00955B0E" w:rsidRDefault="00955B0E" w:rsidP="00955B0E">
      <w:pPr>
        <w:pStyle w:val="BodyText"/>
        <w:spacing w:before="0" w:after="0"/>
        <w:jc w:val="center"/>
        <w:rPr>
          <w:rFonts w:ascii="Times New Roman" w:hAnsi="Times New Roman" w:cs="Times New Roman"/>
          <w:b/>
          <w:bCs/>
        </w:rPr>
      </w:pPr>
      <w:r w:rsidRPr="00955B0E">
        <w:rPr>
          <w:rFonts w:ascii="Times New Roman" w:hAnsi="Times New Roman" w:cs="Times New Roman"/>
          <w:b/>
          <w:bCs/>
        </w:rPr>
        <w:t>and</w:t>
      </w:r>
    </w:p>
    <w:p w14:paraId="4C120DA2" w14:textId="15C663F0" w:rsidR="00955B0E" w:rsidRPr="00955B0E" w:rsidRDefault="00955B0E" w:rsidP="00955B0E">
      <w:pPr>
        <w:pStyle w:val="BodyText"/>
        <w:spacing w:before="0" w:after="0"/>
        <w:jc w:val="center"/>
        <w:rPr>
          <w:rFonts w:ascii="Times New Roman" w:hAnsi="Times New Roman" w:cs="Times New Roman"/>
          <w:b/>
          <w:bCs/>
        </w:rPr>
      </w:pPr>
      <w:r w:rsidRPr="00955B0E">
        <w:rPr>
          <w:rFonts w:ascii="Times New Roman" w:hAnsi="Times New Roman" w:cs="Times New Roman"/>
          <w:b/>
          <w:bCs/>
        </w:rPr>
        <w:t>Work Session</w:t>
      </w:r>
    </w:p>
    <w:p w14:paraId="465AC7AC" w14:textId="77777777" w:rsidR="003971B0" w:rsidRPr="00955B0E" w:rsidRDefault="003971B0" w:rsidP="00955B0E">
      <w:pPr>
        <w:pStyle w:val="BodyText"/>
        <w:spacing w:before="0" w:after="0"/>
        <w:jc w:val="center"/>
        <w:rPr>
          <w:rFonts w:ascii="Times New Roman" w:hAnsi="Times New Roman" w:cs="Times New Roman"/>
          <w:b/>
          <w:bCs/>
        </w:rPr>
      </w:pPr>
      <w:r w:rsidRPr="00955B0E">
        <w:rPr>
          <w:rFonts w:ascii="Times New Roman" w:hAnsi="Times New Roman" w:cs="Times New Roman"/>
          <w:b/>
          <w:bCs/>
        </w:rPr>
        <w:t>February 10, 2026</w:t>
      </w:r>
      <w:bookmarkEnd w:id="0"/>
    </w:p>
    <w:p w14:paraId="67343502" w14:textId="04A58992" w:rsidR="00955B0E" w:rsidRPr="00955B0E" w:rsidRDefault="00955B0E" w:rsidP="00955B0E">
      <w:pPr>
        <w:pStyle w:val="BodyText"/>
        <w:jc w:val="center"/>
      </w:pPr>
    </w:p>
    <w:p w14:paraId="6DE4CE67" w14:textId="77777777" w:rsidR="003971B0" w:rsidRDefault="003971B0" w:rsidP="003971B0">
      <w:pPr>
        <w:pStyle w:val="FirstParagraph"/>
        <w:spacing w:before="0" w:after="0"/>
        <w:jc w:val="center"/>
        <w:rPr>
          <w:rFonts w:ascii="Times New Roman" w:hAnsi="Times New Roman" w:cs="Times New Roman"/>
          <w:b/>
          <w:bCs/>
          <w:sz w:val="22"/>
          <w:szCs w:val="22"/>
        </w:rPr>
      </w:pPr>
    </w:p>
    <w:p w14:paraId="7DCF2985" w14:textId="77777777" w:rsidR="003971B0" w:rsidRDefault="003971B0" w:rsidP="003971B0">
      <w:pPr>
        <w:pStyle w:val="FirstParagraph"/>
        <w:spacing w:before="0" w:after="0"/>
        <w:rPr>
          <w:rFonts w:ascii="Times New Roman" w:hAnsi="Times New Roman" w:cs="Times New Roman"/>
          <w:b/>
          <w:bCs/>
          <w:sz w:val="22"/>
          <w:szCs w:val="22"/>
        </w:rPr>
        <w:sectPr w:rsidR="003971B0" w:rsidSect="00001050">
          <w:pgSz w:w="12240" w:h="15840"/>
          <w:pgMar w:top="1440" w:right="1502" w:bottom="1440" w:left="1501" w:header="720" w:footer="720" w:gutter="0"/>
          <w:cols w:space="720"/>
          <w:docGrid w:linePitch="360"/>
        </w:sectPr>
      </w:pPr>
    </w:p>
    <w:p w14:paraId="3D5CE931" w14:textId="77777777" w:rsidR="003971B0" w:rsidRDefault="003971B0" w:rsidP="003971B0">
      <w:pPr>
        <w:pStyle w:val="FirstParagraph"/>
        <w:spacing w:before="0" w:after="0"/>
        <w:rPr>
          <w:rFonts w:ascii="Times New Roman" w:hAnsi="Times New Roman" w:cs="Times New Roman"/>
          <w:b/>
          <w:bCs/>
          <w:sz w:val="22"/>
          <w:szCs w:val="22"/>
        </w:rPr>
      </w:pPr>
    </w:p>
    <w:p w14:paraId="676FBCD8" w14:textId="77777777" w:rsidR="003971B0" w:rsidRDefault="003971B0" w:rsidP="003971B0">
      <w:pPr>
        <w:pStyle w:val="FirstParagraph"/>
        <w:spacing w:before="0" w:after="0"/>
        <w:rPr>
          <w:rFonts w:ascii="Times New Roman" w:hAnsi="Times New Roman" w:cs="Times New Roman"/>
          <w:b/>
          <w:bCs/>
          <w:sz w:val="22"/>
          <w:szCs w:val="22"/>
        </w:rPr>
        <w:sectPr w:rsidR="003971B0" w:rsidSect="003971B0">
          <w:type w:val="continuous"/>
          <w:pgSz w:w="12240" w:h="15840"/>
          <w:pgMar w:top="1440" w:right="1502" w:bottom="1440" w:left="1501" w:header="720" w:footer="720" w:gutter="0"/>
          <w:cols w:num="2" w:space="720"/>
          <w:docGrid w:linePitch="360"/>
        </w:sectPr>
      </w:pPr>
    </w:p>
    <w:p w14:paraId="1BF2B551" w14:textId="78786238" w:rsidR="003971B0" w:rsidRPr="00B65A1F" w:rsidRDefault="003971B0" w:rsidP="003971B0">
      <w:pPr>
        <w:pStyle w:val="FirstParagraph"/>
        <w:spacing w:before="0" w:after="0"/>
        <w:rPr>
          <w:rFonts w:ascii="Times New Roman" w:hAnsi="Times New Roman" w:cs="Times New Roman"/>
          <w:b/>
          <w:bCs/>
          <w:sz w:val="22"/>
          <w:szCs w:val="22"/>
        </w:rPr>
      </w:pPr>
      <w:r w:rsidRPr="00B65A1F">
        <w:rPr>
          <w:rFonts w:ascii="Times New Roman" w:hAnsi="Times New Roman" w:cs="Times New Roman"/>
          <w:b/>
          <w:bCs/>
          <w:sz w:val="22"/>
          <w:szCs w:val="22"/>
        </w:rPr>
        <w:t>Elected Officials Present:</w:t>
      </w:r>
    </w:p>
    <w:p w14:paraId="49229A00" w14:textId="77777777" w:rsidR="003971B0" w:rsidRPr="00B65A1F" w:rsidRDefault="003971B0" w:rsidP="003971B0">
      <w:pPr>
        <w:pStyle w:val="BodyText"/>
        <w:spacing w:before="0" w:after="0"/>
        <w:rPr>
          <w:rFonts w:ascii="Times New Roman" w:hAnsi="Times New Roman" w:cs="Times New Roman"/>
          <w:sz w:val="22"/>
          <w:szCs w:val="22"/>
        </w:rPr>
      </w:pPr>
      <w:r w:rsidRPr="00B65A1F">
        <w:rPr>
          <w:rFonts w:ascii="Times New Roman" w:hAnsi="Times New Roman" w:cs="Times New Roman"/>
          <w:sz w:val="22"/>
          <w:szCs w:val="22"/>
        </w:rPr>
        <w:t>Mayor Ben Hillyard</w:t>
      </w:r>
      <w:r w:rsidRPr="00B65A1F">
        <w:rPr>
          <w:rFonts w:ascii="Times New Roman" w:hAnsi="Times New Roman" w:cs="Times New Roman"/>
          <w:sz w:val="22"/>
          <w:szCs w:val="22"/>
        </w:rPr>
        <w:br/>
        <w:t>Council Member Brian Hutchings</w:t>
      </w:r>
      <w:r w:rsidRPr="00B65A1F">
        <w:rPr>
          <w:rFonts w:ascii="Times New Roman" w:hAnsi="Times New Roman" w:cs="Times New Roman"/>
          <w:sz w:val="22"/>
          <w:szCs w:val="22"/>
        </w:rPr>
        <w:br/>
        <w:t>Council Member Steve Johns</w:t>
      </w:r>
    </w:p>
    <w:p w14:paraId="4F7AC6F8" w14:textId="77777777" w:rsidR="003971B0" w:rsidRPr="00B65A1F" w:rsidRDefault="003971B0" w:rsidP="003971B0">
      <w:pPr>
        <w:pStyle w:val="BodyText"/>
        <w:spacing w:before="0" w:after="0"/>
        <w:rPr>
          <w:rFonts w:ascii="Times New Roman" w:hAnsi="Times New Roman" w:cs="Times New Roman"/>
          <w:sz w:val="22"/>
          <w:szCs w:val="22"/>
        </w:rPr>
      </w:pPr>
      <w:r w:rsidRPr="00B65A1F">
        <w:rPr>
          <w:rFonts w:ascii="Times New Roman" w:hAnsi="Times New Roman" w:cs="Times New Roman"/>
          <w:sz w:val="22"/>
          <w:szCs w:val="22"/>
        </w:rPr>
        <w:t>Council Member Janet Lunt</w:t>
      </w:r>
      <w:r w:rsidRPr="00B65A1F">
        <w:rPr>
          <w:rFonts w:ascii="Times New Roman" w:hAnsi="Times New Roman" w:cs="Times New Roman"/>
          <w:sz w:val="22"/>
          <w:szCs w:val="22"/>
        </w:rPr>
        <w:br/>
        <w:t>Council Member Kari Malkovich</w:t>
      </w:r>
    </w:p>
    <w:p w14:paraId="33F27B7E" w14:textId="77777777" w:rsidR="003971B0" w:rsidRDefault="003971B0" w:rsidP="003971B0">
      <w:pPr>
        <w:pStyle w:val="BodyText"/>
        <w:spacing w:before="0" w:after="0"/>
        <w:rPr>
          <w:rFonts w:ascii="Times New Roman" w:hAnsi="Times New Roman" w:cs="Times New Roman"/>
          <w:sz w:val="22"/>
          <w:szCs w:val="22"/>
        </w:rPr>
      </w:pPr>
      <w:r w:rsidRPr="00B65A1F">
        <w:rPr>
          <w:rFonts w:ascii="Times New Roman" w:hAnsi="Times New Roman" w:cs="Times New Roman"/>
          <w:sz w:val="22"/>
          <w:szCs w:val="22"/>
        </w:rPr>
        <w:t>Council Member Dan Roden</w:t>
      </w:r>
      <w:r>
        <w:rPr>
          <w:rFonts w:ascii="Times New Roman" w:hAnsi="Times New Roman" w:cs="Times New Roman"/>
          <w:sz w:val="22"/>
          <w:szCs w:val="22"/>
        </w:rPr>
        <w:t xml:space="preserve">-Excused </w:t>
      </w:r>
    </w:p>
    <w:p w14:paraId="4B218B3D" w14:textId="53A0978E" w:rsidR="003971B0" w:rsidRPr="00B65A1F" w:rsidRDefault="003971B0" w:rsidP="003971B0">
      <w:pPr>
        <w:pStyle w:val="BodyText"/>
        <w:spacing w:before="0" w:after="0"/>
        <w:rPr>
          <w:rFonts w:ascii="Times New Roman" w:hAnsi="Times New Roman" w:cs="Times New Roman"/>
          <w:sz w:val="22"/>
          <w:szCs w:val="22"/>
        </w:rPr>
      </w:pPr>
      <w:r>
        <w:rPr>
          <w:rFonts w:ascii="Times New Roman" w:hAnsi="Times New Roman" w:cs="Times New Roman"/>
          <w:b/>
          <w:bCs/>
          <w:sz w:val="22"/>
          <w:szCs w:val="22"/>
        </w:rPr>
        <w:t>S</w:t>
      </w:r>
      <w:r w:rsidRPr="00B65A1F">
        <w:rPr>
          <w:rFonts w:ascii="Times New Roman" w:hAnsi="Times New Roman" w:cs="Times New Roman"/>
          <w:b/>
          <w:bCs/>
          <w:sz w:val="22"/>
          <w:szCs w:val="22"/>
        </w:rPr>
        <w:t>taff Present:</w:t>
      </w:r>
      <w:r w:rsidRPr="00B65A1F">
        <w:rPr>
          <w:rFonts w:ascii="Times New Roman" w:hAnsi="Times New Roman" w:cs="Times New Roman"/>
          <w:sz w:val="22"/>
          <w:szCs w:val="22"/>
        </w:rPr>
        <w:br/>
        <w:t>Ted Mickelsen, Comm Dev./ Fire Chief</w:t>
      </w:r>
      <w:r w:rsidRPr="00B65A1F">
        <w:rPr>
          <w:rFonts w:ascii="Times New Roman" w:hAnsi="Times New Roman" w:cs="Times New Roman"/>
          <w:sz w:val="22"/>
          <w:szCs w:val="22"/>
        </w:rPr>
        <w:br/>
        <w:t>Wayne Frandsen, Planning Commission Chair</w:t>
      </w:r>
    </w:p>
    <w:p w14:paraId="1AEF557E" w14:textId="77777777" w:rsidR="003971B0" w:rsidRDefault="003971B0" w:rsidP="003971B0">
      <w:pPr>
        <w:pStyle w:val="BodyText"/>
        <w:spacing w:before="0" w:after="0"/>
        <w:rPr>
          <w:rFonts w:ascii="Times New Roman" w:hAnsi="Times New Roman" w:cs="Times New Roman"/>
          <w:b/>
          <w:bCs/>
          <w:sz w:val="22"/>
          <w:szCs w:val="22"/>
        </w:rPr>
      </w:pPr>
    </w:p>
    <w:p w14:paraId="3EF9B000" w14:textId="498F5652" w:rsidR="003971B0" w:rsidRDefault="003971B0" w:rsidP="003971B0">
      <w:pPr>
        <w:pStyle w:val="BodyText"/>
        <w:spacing w:before="0" w:after="0"/>
        <w:rPr>
          <w:rFonts w:ascii="Times New Roman" w:hAnsi="Times New Roman" w:cs="Times New Roman"/>
          <w:sz w:val="22"/>
          <w:szCs w:val="22"/>
        </w:rPr>
      </w:pPr>
      <w:r w:rsidRPr="00B65A1F">
        <w:rPr>
          <w:rFonts w:ascii="Times New Roman" w:hAnsi="Times New Roman" w:cs="Times New Roman"/>
          <w:b/>
          <w:bCs/>
          <w:sz w:val="22"/>
          <w:szCs w:val="22"/>
        </w:rPr>
        <w:t>Electronic Participation:</w:t>
      </w:r>
      <w:r w:rsidRPr="00B65A1F">
        <w:rPr>
          <w:rFonts w:ascii="Times New Roman" w:hAnsi="Times New Roman" w:cs="Times New Roman"/>
          <w:sz w:val="22"/>
          <w:szCs w:val="22"/>
        </w:rPr>
        <w:br/>
      </w:r>
      <w:r>
        <w:rPr>
          <w:rFonts w:ascii="Times New Roman" w:hAnsi="Times New Roman" w:cs="Times New Roman"/>
          <w:sz w:val="22"/>
          <w:szCs w:val="22"/>
        </w:rPr>
        <w:t xml:space="preserve">Jody Stones, City Recorder </w:t>
      </w:r>
    </w:p>
    <w:p w14:paraId="500E2341" w14:textId="1F0286CA" w:rsidR="003971B0" w:rsidRDefault="003971B0" w:rsidP="003971B0">
      <w:pPr>
        <w:pStyle w:val="BodyText"/>
        <w:spacing w:before="0" w:after="0"/>
        <w:rPr>
          <w:rFonts w:ascii="Times New Roman" w:hAnsi="Times New Roman" w:cs="Times New Roman"/>
          <w:sz w:val="22"/>
          <w:szCs w:val="22"/>
        </w:rPr>
      </w:pPr>
      <w:r w:rsidRPr="00B65A1F">
        <w:rPr>
          <w:rFonts w:ascii="Times New Roman" w:hAnsi="Times New Roman" w:cs="Times New Roman"/>
          <w:sz w:val="22"/>
          <w:szCs w:val="22"/>
        </w:rPr>
        <w:t>Chris Helvey, Finance Director</w:t>
      </w:r>
    </w:p>
    <w:p w14:paraId="44ACAB92" w14:textId="05F95924" w:rsidR="003971B0" w:rsidRPr="003971B0" w:rsidRDefault="003971B0" w:rsidP="003971B0">
      <w:pPr>
        <w:pStyle w:val="BodyText"/>
        <w:rPr>
          <w:rFonts w:ascii="Times New Roman" w:hAnsi="Times New Roman" w:cs="Times New Roman"/>
          <w:sz w:val="22"/>
          <w:szCs w:val="22"/>
        </w:rPr>
        <w:sectPr w:rsidR="003971B0" w:rsidRPr="003971B0" w:rsidSect="003971B0">
          <w:type w:val="continuous"/>
          <w:pgSz w:w="12240" w:h="15840"/>
          <w:pgMar w:top="1440" w:right="1502" w:bottom="1440" w:left="1501" w:header="720" w:footer="720" w:gutter="0"/>
          <w:cols w:num="2" w:space="720"/>
          <w:docGrid w:linePitch="360"/>
        </w:sectPr>
      </w:pPr>
    </w:p>
    <w:p w14:paraId="00B34F3E" w14:textId="77777777" w:rsidR="003971B0" w:rsidRDefault="003971B0" w:rsidP="00001050">
      <w:pPr>
        <w:pStyle w:val="PlainText"/>
        <w:rPr>
          <w:rFonts w:ascii="Courier New" w:hAnsi="Courier New" w:cs="Courier New"/>
        </w:rPr>
      </w:pPr>
    </w:p>
    <w:p w14:paraId="12283DB7" w14:textId="77777777" w:rsidR="003971B0" w:rsidRDefault="003971B0" w:rsidP="00001050">
      <w:pPr>
        <w:pStyle w:val="PlainText"/>
        <w:rPr>
          <w:rFonts w:ascii="Courier New" w:hAnsi="Courier New" w:cs="Courier New"/>
        </w:rPr>
      </w:pPr>
    </w:p>
    <w:p w14:paraId="3D5ED474" w14:textId="77777777" w:rsidR="003971B0" w:rsidRDefault="003971B0" w:rsidP="00001050">
      <w:pPr>
        <w:pStyle w:val="PlainText"/>
        <w:rPr>
          <w:rFonts w:ascii="Courier New" w:hAnsi="Courier New" w:cs="Courier New"/>
        </w:rPr>
      </w:pPr>
    </w:p>
    <w:p w14:paraId="4A01D8DD" w14:textId="41F4E5F4"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Mayor Ben Hillyard called the public hearing to order at 6:05 p.m. The purpose of the public hearing was to receive public </w:t>
      </w:r>
      <w:r w:rsidR="00126AC8" w:rsidRPr="00126AC8">
        <w:rPr>
          <w:rFonts w:ascii="Times New Roman" w:hAnsi="Times New Roman" w:cs="Times New Roman"/>
          <w:sz w:val="22"/>
          <w:szCs w:val="22"/>
        </w:rPr>
        <w:t>comments</w:t>
      </w:r>
      <w:r w:rsidRPr="00B27AD9">
        <w:rPr>
          <w:rFonts w:ascii="Times New Roman" w:hAnsi="Times New Roman" w:cs="Times New Roman"/>
          <w:sz w:val="22"/>
          <w:szCs w:val="22"/>
        </w:rPr>
        <w:t xml:space="preserve"> </w:t>
      </w:r>
      <w:r w:rsidR="00126AC8" w:rsidRPr="00126AC8">
        <w:rPr>
          <w:rFonts w:ascii="Times New Roman" w:hAnsi="Times New Roman" w:cs="Times New Roman"/>
          <w:sz w:val="22"/>
          <w:szCs w:val="22"/>
        </w:rPr>
        <w:t>concerning</w:t>
      </w:r>
      <w:r w:rsidRPr="00B27AD9">
        <w:rPr>
          <w:rFonts w:ascii="Times New Roman" w:hAnsi="Times New Roman" w:cs="Times New Roman"/>
          <w:sz w:val="22"/>
          <w:szCs w:val="22"/>
        </w:rPr>
        <w:t xml:space="preserve"> proposed amendments to the Woodland Hills City Code, including:</w:t>
      </w:r>
    </w:p>
    <w:p w14:paraId="59B08143" w14:textId="77777777" w:rsidR="00462121" w:rsidRPr="00B27AD9" w:rsidRDefault="00462121" w:rsidP="00B27AD9">
      <w:pPr>
        <w:pStyle w:val="PlainText"/>
        <w:rPr>
          <w:rFonts w:ascii="Times New Roman" w:hAnsi="Times New Roman" w:cs="Times New Roman"/>
          <w:sz w:val="22"/>
          <w:szCs w:val="22"/>
        </w:rPr>
      </w:pPr>
    </w:p>
    <w:p w14:paraId="43E97764" w14:textId="77777777" w:rsidR="00B27AD9" w:rsidRPr="00462121" w:rsidRDefault="00B27AD9" w:rsidP="00B27AD9">
      <w:pPr>
        <w:pStyle w:val="PlainText"/>
        <w:numPr>
          <w:ilvl w:val="0"/>
          <w:numId w:val="1"/>
        </w:numPr>
        <w:rPr>
          <w:rFonts w:ascii="Times New Roman" w:hAnsi="Times New Roman" w:cs="Times New Roman"/>
          <w:sz w:val="22"/>
          <w:szCs w:val="22"/>
        </w:rPr>
      </w:pPr>
      <w:r w:rsidRPr="00B27AD9">
        <w:rPr>
          <w:rFonts w:ascii="Times New Roman" w:hAnsi="Times New Roman" w:cs="Times New Roman"/>
          <w:b/>
          <w:bCs/>
          <w:sz w:val="22"/>
          <w:szCs w:val="22"/>
        </w:rPr>
        <w:t>Amending City Code Section 1.6A.5</w:t>
      </w:r>
      <w:r w:rsidRPr="00B27AD9">
        <w:rPr>
          <w:rFonts w:ascii="Times New Roman" w:hAnsi="Times New Roman" w:cs="Times New Roman"/>
          <w:sz w:val="22"/>
          <w:szCs w:val="22"/>
        </w:rPr>
        <w:t xml:space="preserve"> to add subsection </w:t>
      </w:r>
      <w:r w:rsidRPr="00B27AD9">
        <w:rPr>
          <w:rFonts w:ascii="Times New Roman" w:hAnsi="Times New Roman" w:cs="Times New Roman"/>
          <w:b/>
          <w:bCs/>
          <w:sz w:val="22"/>
          <w:szCs w:val="22"/>
        </w:rPr>
        <w:t>B</w:t>
      </w:r>
      <w:r w:rsidRPr="00B27AD9">
        <w:rPr>
          <w:rFonts w:ascii="Times New Roman" w:hAnsi="Times New Roman" w:cs="Times New Roman"/>
          <w:sz w:val="22"/>
          <w:szCs w:val="22"/>
        </w:rPr>
        <w:t xml:space="preserve">, authorizing the mayor to approve unbudgeted expenditures up to and including </w:t>
      </w:r>
      <w:r w:rsidRPr="00B27AD9">
        <w:rPr>
          <w:rFonts w:ascii="Times New Roman" w:hAnsi="Times New Roman" w:cs="Times New Roman"/>
          <w:b/>
          <w:bCs/>
          <w:sz w:val="22"/>
          <w:szCs w:val="22"/>
        </w:rPr>
        <w:t>$10,000</w:t>
      </w:r>
      <w:r w:rsidRPr="00B27AD9">
        <w:rPr>
          <w:rFonts w:ascii="Times New Roman" w:hAnsi="Times New Roman" w:cs="Times New Roman"/>
          <w:sz w:val="22"/>
          <w:szCs w:val="22"/>
        </w:rPr>
        <w:t>; and</w:t>
      </w:r>
    </w:p>
    <w:p w14:paraId="5008DE90" w14:textId="77777777" w:rsidR="00B27AD9" w:rsidRPr="00B27AD9" w:rsidRDefault="00B27AD9" w:rsidP="00B27AD9">
      <w:pPr>
        <w:pStyle w:val="PlainText"/>
        <w:ind w:left="360"/>
        <w:rPr>
          <w:rFonts w:ascii="Times New Roman" w:hAnsi="Times New Roman" w:cs="Times New Roman"/>
          <w:sz w:val="22"/>
          <w:szCs w:val="22"/>
        </w:rPr>
      </w:pPr>
    </w:p>
    <w:p w14:paraId="6E9620C0" w14:textId="77777777" w:rsidR="00B27AD9" w:rsidRPr="00462121" w:rsidRDefault="00B27AD9" w:rsidP="00B27AD9">
      <w:pPr>
        <w:pStyle w:val="PlainText"/>
        <w:numPr>
          <w:ilvl w:val="0"/>
          <w:numId w:val="1"/>
        </w:numPr>
        <w:rPr>
          <w:rFonts w:ascii="Times New Roman" w:hAnsi="Times New Roman" w:cs="Times New Roman"/>
          <w:sz w:val="22"/>
          <w:szCs w:val="22"/>
        </w:rPr>
      </w:pPr>
      <w:r w:rsidRPr="00B27AD9">
        <w:rPr>
          <w:rFonts w:ascii="Times New Roman" w:hAnsi="Times New Roman" w:cs="Times New Roman"/>
          <w:b/>
          <w:bCs/>
          <w:sz w:val="22"/>
          <w:szCs w:val="22"/>
        </w:rPr>
        <w:t>Adopting City Code Section 1.13.1</w:t>
      </w:r>
      <w:r w:rsidRPr="00B27AD9">
        <w:rPr>
          <w:rFonts w:ascii="Times New Roman" w:hAnsi="Times New Roman" w:cs="Times New Roman"/>
          <w:sz w:val="22"/>
          <w:szCs w:val="22"/>
        </w:rPr>
        <w:t xml:space="preserve">, formally adopting applicable </w:t>
      </w:r>
      <w:r w:rsidRPr="00B27AD9">
        <w:rPr>
          <w:rFonts w:ascii="Times New Roman" w:hAnsi="Times New Roman" w:cs="Times New Roman"/>
          <w:b/>
          <w:bCs/>
          <w:sz w:val="22"/>
          <w:szCs w:val="22"/>
        </w:rPr>
        <w:t>state financial requirements</w:t>
      </w:r>
      <w:r w:rsidRPr="00B27AD9">
        <w:rPr>
          <w:rFonts w:ascii="Times New Roman" w:hAnsi="Times New Roman" w:cs="Times New Roman"/>
          <w:sz w:val="22"/>
          <w:szCs w:val="22"/>
        </w:rPr>
        <w:t>.</w:t>
      </w:r>
    </w:p>
    <w:p w14:paraId="3885410A" w14:textId="77777777" w:rsidR="00B27AD9" w:rsidRPr="00B27AD9" w:rsidRDefault="00B27AD9" w:rsidP="00B27AD9">
      <w:pPr>
        <w:pStyle w:val="PlainText"/>
        <w:ind w:left="360"/>
        <w:rPr>
          <w:rFonts w:ascii="Times New Roman" w:hAnsi="Times New Roman" w:cs="Times New Roman"/>
          <w:sz w:val="22"/>
          <w:szCs w:val="22"/>
        </w:rPr>
      </w:pPr>
    </w:p>
    <w:p w14:paraId="10735565" w14:textId="77777777"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Mayor Hillyard invited comments or questions from the Council and the public regarding the </w:t>
      </w:r>
      <w:proofErr w:type="gramStart"/>
      <w:r w:rsidRPr="00B27AD9">
        <w:rPr>
          <w:rFonts w:ascii="Times New Roman" w:hAnsi="Times New Roman" w:cs="Times New Roman"/>
          <w:sz w:val="22"/>
          <w:szCs w:val="22"/>
        </w:rPr>
        <w:t>proposed code</w:t>
      </w:r>
      <w:proofErr w:type="gramEnd"/>
      <w:r w:rsidRPr="00B27AD9">
        <w:rPr>
          <w:rFonts w:ascii="Times New Roman" w:hAnsi="Times New Roman" w:cs="Times New Roman"/>
          <w:sz w:val="22"/>
          <w:szCs w:val="22"/>
        </w:rPr>
        <w:t xml:space="preserve"> amendments.</w:t>
      </w:r>
    </w:p>
    <w:p w14:paraId="163DFF6E" w14:textId="77777777" w:rsidR="00B27AD9" w:rsidRPr="00B27AD9" w:rsidRDefault="00B27AD9" w:rsidP="00B27AD9">
      <w:pPr>
        <w:pStyle w:val="PlainText"/>
        <w:rPr>
          <w:rFonts w:ascii="Times New Roman" w:hAnsi="Times New Roman" w:cs="Times New Roman"/>
          <w:sz w:val="22"/>
          <w:szCs w:val="22"/>
        </w:rPr>
      </w:pPr>
    </w:p>
    <w:p w14:paraId="339FD00B" w14:textId="77777777"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Council Member Lunt asked for clarification regarding the first amendment authorizing the mayor to approve certain expenditures.</w:t>
      </w:r>
    </w:p>
    <w:p w14:paraId="4A173C87" w14:textId="77777777" w:rsidR="00B27AD9" w:rsidRPr="00B27AD9" w:rsidRDefault="00B27AD9" w:rsidP="00B27AD9">
      <w:pPr>
        <w:pStyle w:val="PlainText"/>
        <w:rPr>
          <w:rFonts w:ascii="Times New Roman" w:hAnsi="Times New Roman" w:cs="Times New Roman"/>
          <w:sz w:val="22"/>
          <w:szCs w:val="22"/>
        </w:rPr>
      </w:pPr>
    </w:p>
    <w:p w14:paraId="14FD135C" w14:textId="77777777"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Mayor Hillyard explained that the </w:t>
      </w:r>
      <w:proofErr w:type="gramStart"/>
      <w:r w:rsidRPr="00B27AD9">
        <w:rPr>
          <w:rFonts w:ascii="Times New Roman" w:hAnsi="Times New Roman" w:cs="Times New Roman"/>
          <w:sz w:val="22"/>
          <w:szCs w:val="22"/>
        </w:rPr>
        <w:t>City</w:t>
      </w:r>
      <w:proofErr w:type="gramEnd"/>
      <w:r w:rsidRPr="00B27AD9">
        <w:rPr>
          <w:rFonts w:ascii="Times New Roman" w:hAnsi="Times New Roman" w:cs="Times New Roman"/>
          <w:sz w:val="22"/>
          <w:szCs w:val="22"/>
        </w:rPr>
        <w:t xml:space="preserve"> currently maintains spending authorization limits for various staff positions. For example, Public Works Director Ted Mickelsen has a signing limit of $500, while the Finance Director has a signing limit of $1,500. He emphasized that these limits apply only to expenditures within existing budget line items and </w:t>
      </w:r>
      <w:proofErr w:type="gramStart"/>
      <w:r w:rsidRPr="00B27AD9">
        <w:rPr>
          <w:rFonts w:ascii="Times New Roman" w:hAnsi="Times New Roman" w:cs="Times New Roman"/>
          <w:sz w:val="22"/>
          <w:szCs w:val="22"/>
        </w:rPr>
        <w:t>are not intended</w:t>
      </w:r>
      <w:proofErr w:type="gramEnd"/>
      <w:r w:rsidRPr="00B27AD9">
        <w:rPr>
          <w:rFonts w:ascii="Times New Roman" w:hAnsi="Times New Roman" w:cs="Times New Roman"/>
          <w:sz w:val="22"/>
          <w:szCs w:val="22"/>
        </w:rPr>
        <w:t xml:space="preserve"> for spending outside of the adopted budget.</w:t>
      </w:r>
    </w:p>
    <w:p w14:paraId="7625563D" w14:textId="77777777" w:rsidR="00B27AD9" w:rsidRPr="00B27AD9" w:rsidRDefault="00B27AD9" w:rsidP="00B27AD9">
      <w:pPr>
        <w:pStyle w:val="PlainText"/>
        <w:rPr>
          <w:rFonts w:ascii="Times New Roman" w:hAnsi="Times New Roman" w:cs="Times New Roman"/>
          <w:sz w:val="22"/>
          <w:szCs w:val="22"/>
        </w:rPr>
      </w:pPr>
    </w:p>
    <w:p w14:paraId="4BDC7056" w14:textId="359D85F4"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Mayor Hillyard further explained that the proposed amendment addresses situations involving unbudgeted or unforeseen expenses that may arise within already budgeted categories. As an example, he described a situation in which the </w:t>
      </w:r>
      <w:r w:rsidRPr="00462121">
        <w:rPr>
          <w:rFonts w:ascii="Times New Roman" w:hAnsi="Times New Roman" w:cs="Times New Roman"/>
          <w:sz w:val="22"/>
          <w:szCs w:val="22"/>
        </w:rPr>
        <w:t>c</w:t>
      </w:r>
      <w:r w:rsidRPr="00B27AD9">
        <w:rPr>
          <w:rFonts w:ascii="Times New Roman" w:hAnsi="Times New Roman" w:cs="Times New Roman"/>
          <w:sz w:val="22"/>
          <w:szCs w:val="22"/>
        </w:rPr>
        <w:t xml:space="preserve">ity might allocate funds within the budget for fire department repair needs, but the exact repairs cannot </w:t>
      </w:r>
      <w:proofErr w:type="gramStart"/>
      <w:r w:rsidRPr="00B27AD9">
        <w:rPr>
          <w:rFonts w:ascii="Times New Roman" w:hAnsi="Times New Roman" w:cs="Times New Roman"/>
          <w:sz w:val="22"/>
          <w:szCs w:val="22"/>
        </w:rPr>
        <w:t>be anticipated</w:t>
      </w:r>
      <w:proofErr w:type="gramEnd"/>
      <w:r w:rsidRPr="00B27AD9">
        <w:rPr>
          <w:rFonts w:ascii="Times New Roman" w:hAnsi="Times New Roman" w:cs="Times New Roman"/>
          <w:sz w:val="22"/>
          <w:szCs w:val="22"/>
        </w:rPr>
        <w:t xml:space="preserve"> in advance. If a repair cost exceeded the finance director’s signing authority but did not reach the level requiring formal City Council approval, the amendment would authorize the mayor to approve the expenditure, ensuring that necessary work could proceed without delay.</w:t>
      </w:r>
    </w:p>
    <w:p w14:paraId="6D4076CC" w14:textId="77777777" w:rsidR="00B27AD9" w:rsidRPr="00B27AD9" w:rsidRDefault="00B27AD9" w:rsidP="00B27AD9">
      <w:pPr>
        <w:pStyle w:val="PlainText"/>
        <w:rPr>
          <w:rFonts w:ascii="Times New Roman" w:hAnsi="Times New Roman" w:cs="Times New Roman"/>
          <w:sz w:val="22"/>
          <w:szCs w:val="22"/>
        </w:rPr>
      </w:pPr>
    </w:p>
    <w:p w14:paraId="62CE6AC2" w14:textId="31DD7AEF"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Public Works Director Ted Mickelsen added clarification, stating that the funds involved would still come from existing budgeted line items, not from outside the approved budget. He noted that the provision </w:t>
      </w:r>
      <w:proofErr w:type="gramStart"/>
      <w:r w:rsidRPr="00B27AD9">
        <w:rPr>
          <w:rFonts w:ascii="Times New Roman" w:hAnsi="Times New Roman" w:cs="Times New Roman"/>
          <w:sz w:val="22"/>
          <w:szCs w:val="22"/>
        </w:rPr>
        <w:t>was primarily intended</w:t>
      </w:r>
      <w:proofErr w:type="gramEnd"/>
      <w:r w:rsidRPr="00B27AD9">
        <w:rPr>
          <w:rFonts w:ascii="Times New Roman" w:hAnsi="Times New Roman" w:cs="Times New Roman"/>
          <w:sz w:val="22"/>
          <w:szCs w:val="22"/>
        </w:rPr>
        <w:t xml:space="preserve"> for emergency situations, such as when a crew is operating in a remote location</w:t>
      </w:r>
      <w:r w:rsidRPr="00462121">
        <w:rPr>
          <w:rFonts w:ascii="Times New Roman" w:hAnsi="Times New Roman" w:cs="Times New Roman"/>
          <w:sz w:val="22"/>
          <w:szCs w:val="22"/>
        </w:rPr>
        <w:t>,</w:t>
      </w:r>
      <w:r w:rsidRPr="00B27AD9">
        <w:rPr>
          <w:rFonts w:ascii="Times New Roman" w:hAnsi="Times New Roman" w:cs="Times New Roman"/>
          <w:sz w:val="22"/>
          <w:szCs w:val="22"/>
        </w:rPr>
        <w:t xml:space="preserve"> and immediate repairs </w:t>
      </w:r>
      <w:proofErr w:type="gramStart"/>
      <w:r w:rsidRPr="00B27AD9">
        <w:rPr>
          <w:rFonts w:ascii="Times New Roman" w:hAnsi="Times New Roman" w:cs="Times New Roman"/>
          <w:sz w:val="22"/>
          <w:szCs w:val="22"/>
        </w:rPr>
        <w:t>are required</w:t>
      </w:r>
      <w:proofErr w:type="gramEnd"/>
      <w:r w:rsidRPr="00B27AD9">
        <w:rPr>
          <w:rFonts w:ascii="Times New Roman" w:hAnsi="Times New Roman" w:cs="Times New Roman"/>
          <w:sz w:val="22"/>
          <w:szCs w:val="22"/>
        </w:rPr>
        <w:t xml:space="preserve"> to safely return personnel or equipment.</w:t>
      </w:r>
    </w:p>
    <w:p w14:paraId="58E94F1A" w14:textId="77777777" w:rsidR="00B27AD9" w:rsidRPr="00B27AD9" w:rsidRDefault="00B27AD9" w:rsidP="00B27AD9">
      <w:pPr>
        <w:pStyle w:val="PlainText"/>
        <w:rPr>
          <w:rFonts w:ascii="Times New Roman" w:hAnsi="Times New Roman" w:cs="Times New Roman"/>
          <w:sz w:val="22"/>
          <w:szCs w:val="22"/>
        </w:rPr>
      </w:pPr>
    </w:p>
    <w:p w14:paraId="23E27450" w14:textId="77777777"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Council Member Lunt asked Mr. Mickelsen to provide an example related to an earlier incident involving vehicle repairs.</w:t>
      </w:r>
    </w:p>
    <w:p w14:paraId="7016DD81" w14:textId="77777777" w:rsidR="00B27AD9" w:rsidRPr="00B27AD9" w:rsidRDefault="00B27AD9" w:rsidP="00B27AD9">
      <w:pPr>
        <w:pStyle w:val="PlainText"/>
        <w:rPr>
          <w:rFonts w:ascii="Times New Roman" w:hAnsi="Times New Roman" w:cs="Times New Roman"/>
          <w:sz w:val="22"/>
          <w:szCs w:val="22"/>
        </w:rPr>
      </w:pPr>
    </w:p>
    <w:p w14:paraId="4194E0C0" w14:textId="2A6719B1"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Mr. Mickelsen explained that </w:t>
      </w:r>
      <w:r w:rsidRPr="00462121">
        <w:rPr>
          <w:rFonts w:ascii="Times New Roman" w:hAnsi="Times New Roman" w:cs="Times New Roman"/>
          <w:sz w:val="22"/>
          <w:szCs w:val="22"/>
        </w:rPr>
        <w:t>while the wildland fire crew was out on an assignment,</w:t>
      </w:r>
      <w:r w:rsidRPr="00B27AD9">
        <w:rPr>
          <w:rFonts w:ascii="Times New Roman" w:hAnsi="Times New Roman" w:cs="Times New Roman"/>
          <w:sz w:val="22"/>
          <w:szCs w:val="22"/>
        </w:rPr>
        <w:t xml:space="preserve"> </w:t>
      </w:r>
      <w:r w:rsidRPr="00462121">
        <w:rPr>
          <w:rFonts w:ascii="Times New Roman" w:hAnsi="Times New Roman" w:cs="Times New Roman"/>
          <w:sz w:val="22"/>
          <w:szCs w:val="22"/>
        </w:rPr>
        <w:t>a city</w:t>
      </w:r>
      <w:r w:rsidRPr="00B27AD9">
        <w:rPr>
          <w:rFonts w:ascii="Times New Roman" w:hAnsi="Times New Roman" w:cs="Times New Roman"/>
          <w:sz w:val="22"/>
          <w:szCs w:val="22"/>
        </w:rPr>
        <w:t xml:space="preserve"> vehicle required repairs and towing services, and the total cost</w:t>
      </w:r>
      <w:r w:rsidRPr="00462121">
        <w:rPr>
          <w:rFonts w:ascii="Times New Roman" w:hAnsi="Times New Roman" w:cs="Times New Roman"/>
          <w:sz w:val="22"/>
          <w:szCs w:val="22"/>
        </w:rPr>
        <w:t xml:space="preserve"> was </w:t>
      </w:r>
      <w:r w:rsidRPr="00B27AD9">
        <w:rPr>
          <w:rFonts w:ascii="Times New Roman" w:hAnsi="Times New Roman" w:cs="Times New Roman"/>
          <w:sz w:val="22"/>
          <w:szCs w:val="22"/>
        </w:rPr>
        <w:t>approximately $3,500</w:t>
      </w:r>
      <w:r w:rsidRPr="00462121">
        <w:rPr>
          <w:rFonts w:ascii="Times New Roman" w:hAnsi="Times New Roman" w:cs="Times New Roman"/>
          <w:sz w:val="22"/>
          <w:szCs w:val="22"/>
        </w:rPr>
        <w:t xml:space="preserve">, which </w:t>
      </w:r>
      <w:r w:rsidRPr="00B27AD9">
        <w:rPr>
          <w:rFonts w:ascii="Times New Roman" w:hAnsi="Times New Roman" w:cs="Times New Roman"/>
          <w:sz w:val="22"/>
          <w:szCs w:val="22"/>
        </w:rPr>
        <w:t xml:space="preserve">exceeded the signing limits of the staff members present. Because the amount exceeded those limits, the expense required authorization from the mayor so that repairs and towing could </w:t>
      </w:r>
      <w:proofErr w:type="gramStart"/>
      <w:r w:rsidRPr="00B27AD9">
        <w:rPr>
          <w:rFonts w:ascii="Times New Roman" w:hAnsi="Times New Roman" w:cs="Times New Roman"/>
          <w:sz w:val="22"/>
          <w:szCs w:val="22"/>
        </w:rPr>
        <w:t>be completed</w:t>
      </w:r>
      <w:proofErr w:type="gramEnd"/>
      <w:r w:rsidRPr="00B27AD9">
        <w:rPr>
          <w:rFonts w:ascii="Times New Roman" w:hAnsi="Times New Roman" w:cs="Times New Roman"/>
          <w:sz w:val="22"/>
          <w:szCs w:val="22"/>
        </w:rPr>
        <w:t xml:space="preserve"> and the crew could safely return. He reiterated that the expense </w:t>
      </w:r>
      <w:proofErr w:type="gramStart"/>
      <w:r w:rsidRPr="00B27AD9">
        <w:rPr>
          <w:rFonts w:ascii="Times New Roman" w:hAnsi="Times New Roman" w:cs="Times New Roman"/>
          <w:sz w:val="22"/>
          <w:szCs w:val="22"/>
        </w:rPr>
        <w:t>was paid</w:t>
      </w:r>
      <w:proofErr w:type="gramEnd"/>
      <w:r w:rsidRPr="00B27AD9">
        <w:rPr>
          <w:rFonts w:ascii="Times New Roman" w:hAnsi="Times New Roman" w:cs="Times New Roman"/>
          <w:sz w:val="22"/>
          <w:szCs w:val="22"/>
        </w:rPr>
        <w:t xml:space="preserve"> from an existing repairs and maintenance line item and did not exceed the approved budget. Mr. Mickelsen stated that the proposed amendment would provide greater transparency and clarity in how such emergency approvals are </w:t>
      </w:r>
      <w:proofErr w:type="gramStart"/>
      <w:r w:rsidRPr="00B27AD9">
        <w:rPr>
          <w:rFonts w:ascii="Times New Roman" w:hAnsi="Times New Roman" w:cs="Times New Roman"/>
          <w:sz w:val="22"/>
          <w:szCs w:val="22"/>
        </w:rPr>
        <w:t>handled</w:t>
      </w:r>
      <w:proofErr w:type="gramEnd"/>
      <w:r w:rsidRPr="00B27AD9">
        <w:rPr>
          <w:rFonts w:ascii="Times New Roman" w:hAnsi="Times New Roman" w:cs="Times New Roman"/>
          <w:sz w:val="22"/>
          <w:szCs w:val="22"/>
        </w:rPr>
        <w:t>.</w:t>
      </w:r>
    </w:p>
    <w:p w14:paraId="6CF3D2E5" w14:textId="77777777" w:rsidR="00B27AD9" w:rsidRPr="00B27AD9" w:rsidRDefault="00B27AD9" w:rsidP="00B27AD9">
      <w:pPr>
        <w:pStyle w:val="PlainText"/>
        <w:rPr>
          <w:rFonts w:ascii="Times New Roman" w:hAnsi="Times New Roman" w:cs="Times New Roman"/>
          <w:sz w:val="22"/>
          <w:szCs w:val="22"/>
        </w:rPr>
      </w:pPr>
    </w:p>
    <w:p w14:paraId="077F0EBA" w14:textId="77777777"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Mayor Hillyard added that the amendment would also provide an additional check and balance, ensuring that expenditures </w:t>
      </w:r>
      <w:proofErr w:type="gramStart"/>
      <w:r w:rsidRPr="00B27AD9">
        <w:rPr>
          <w:rFonts w:ascii="Times New Roman" w:hAnsi="Times New Roman" w:cs="Times New Roman"/>
          <w:sz w:val="22"/>
          <w:szCs w:val="22"/>
        </w:rPr>
        <w:t>are reviewed</w:t>
      </w:r>
      <w:proofErr w:type="gramEnd"/>
      <w:r w:rsidRPr="00B27AD9">
        <w:rPr>
          <w:rFonts w:ascii="Times New Roman" w:hAnsi="Times New Roman" w:cs="Times New Roman"/>
          <w:sz w:val="22"/>
          <w:szCs w:val="22"/>
        </w:rPr>
        <w:t xml:space="preserve"> by multiple individuals rather than </w:t>
      </w:r>
      <w:proofErr w:type="gramStart"/>
      <w:r w:rsidRPr="00B27AD9">
        <w:rPr>
          <w:rFonts w:ascii="Times New Roman" w:hAnsi="Times New Roman" w:cs="Times New Roman"/>
          <w:sz w:val="22"/>
          <w:szCs w:val="22"/>
        </w:rPr>
        <w:t>being authorized</w:t>
      </w:r>
      <w:proofErr w:type="gramEnd"/>
      <w:r w:rsidRPr="00B27AD9">
        <w:rPr>
          <w:rFonts w:ascii="Times New Roman" w:hAnsi="Times New Roman" w:cs="Times New Roman"/>
          <w:sz w:val="22"/>
          <w:szCs w:val="22"/>
        </w:rPr>
        <w:t xml:space="preserve"> unilaterally.</w:t>
      </w:r>
    </w:p>
    <w:p w14:paraId="397F2976" w14:textId="77777777" w:rsidR="00B27AD9" w:rsidRPr="00B27AD9" w:rsidRDefault="00B27AD9" w:rsidP="00B27AD9">
      <w:pPr>
        <w:pStyle w:val="PlainText"/>
        <w:rPr>
          <w:rFonts w:ascii="Times New Roman" w:hAnsi="Times New Roman" w:cs="Times New Roman"/>
          <w:sz w:val="22"/>
          <w:szCs w:val="22"/>
        </w:rPr>
      </w:pPr>
    </w:p>
    <w:p w14:paraId="3064BB68" w14:textId="77777777"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Council Member Johns asked whether there was an existing spending limit currently in place or whether the amendment would create a new limit.</w:t>
      </w:r>
    </w:p>
    <w:p w14:paraId="191E7ADA" w14:textId="77777777" w:rsidR="00B27AD9" w:rsidRPr="00B27AD9" w:rsidRDefault="00B27AD9" w:rsidP="00B27AD9">
      <w:pPr>
        <w:pStyle w:val="PlainText"/>
        <w:rPr>
          <w:rFonts w:ascii="Times New Roman" w:hAnsi="Times New Roman" w:cs="Times New Roman"/>
          <w:sz w:val="22"/>
          <w:szCs w:val="22"/>
        </w:rPr>
      </w:pPr>
    </w:p>
    <w:p w14:paraId="23764359" w14:textId="4EEB3F05"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Mayor Hillyard responded that a spending limit had previously </w:t>
      </w:r>
      <w:proofErr w:type="gramStart"/>
      <w:r w:rsidRPr="00B27AD9">
        <w:rPr>
          <w:rFonts w:ascii="Times New Roman" w:hAnsi="Times New Roman" w:cs="Times New Roman"/>
          <w:sz w:val="22"/>
          <w:szCs w:val="22"/>
        </w:rPr>
        <w:t>been discussed</w:t>
      </w:r>
      <w:proofErr w:type="gramEnd"/>
      <w:r w:rsidRPr="00B27AD9">
        <w:rPr>
          <w:rFonts w:ascii="Times New Roman" w:hAnsi="Times New Roman" w:cs="Times New Roman"/>
          <w:sz w:val="22"/>
          <w:szCs w:val="22"/>
        </w:rPr>
        <w:t xml:space="preserve"> and established during a public meeting held when the current </w:t>
      </w:r>
      <w:r w:rsidRPr="00462121">
        <w:rPr>
          <w:rFonts w:ascii="Times New Roman" w:hAnsi="Times New Roman" w:cs="Times New Roman"/>
          <w:sz w:val="22"/>
          <w:szCs w:val="22"/>
        </w:rPr>
        <w:t>c</w:t>
      </w:r>
      <w:r w:rsidRPr="00B27AD9">
        <w:rPr>
          <w:rFonts w:ascii="Times New Roman" w:hAnsi="Times New Roman" w:cs="Times New Roman"/>
          <w:sz w:val="22"/>
          <w:szCs w:val="22"/>
        </w:rPr>
        <w:t xml:space="preserve">ity building </w:t>
      </w:r>
      <w:proofErr w:type="gramStart"/>
      <w:r w:rsidRPr="00B27AD9">
        <w:rPr>
          <w:rFonts w:ascii="Times New Roman" w:hAnsi="Times New Roman" w:cs="Times New Roman"/>
          <w:sz w:val="22"/>
          <w:szCs w:val="22"/>
        </w:rPr>
        <w:t>was constructed</w:t>
      </w:r>
      <w:proofErr w:type="gramEnd"/>
      <w:r w:rsidRPr="00B27AD9">
        <w:rPr>
          <w:rFonts w:ascii="Times New Roman" w:hAnsi="Times New Roman" w:cs="Times New Roman"/>
          <w:sz w:val="22"/>
          <w:szCs w:val="22"/>
        </w:rPr>
        <w:t>, but the proposed amendment would now formally codify the limit within City Code.</w:t>
      </w:r>
    </w:p>
    <w:p w14:paraId="7935FE61" w14:textId="77777777" w:rsidR="00B27AD9" w:rsidRPr="00B27AD9" w:rsidRDefault="00B27AD9" w:rsidP="00B27AD9">
      <w:pPr>
        <w:pStyle w:val="PlainText"/>
        <w:rPr>
          <w:rFonts w:ascii="Times New Roman" w:hAnsi="Times New Roman" w:cs="Times New Roman"/>
          <w:sz w:val="22"/>
          <w:szCs w:val="22"/>
        </w:rPr>
      </w:pPr>
    </w:p>
    <w:p w14:paraId="0B027A83" w14:textId="77777777"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Mayor Hillyard then invited public </w:t>
      </w:r>
      <w:proofErr w:type="gramStart"/>
      <w:r w:rsidRPr="00B27AD9">
        <w:rPr>
          <w:rFonts w:ascii="Times New Roman" w:hAnsi="Times New Roman" w:cs="Times New Roman"/>
          <w:sz w:val="22"/>
          <w:szCs w:val="22"/>
        </w:rPr>
        <w:t>comment</w:t>
      </w:r>
      <w:proofErr w:type="gramEnd"/>
      <w:r w:rsidRPr="00B27AD9">
        <w:rPr>
          <w:rFonts w:ascii="Times New Roman" w:hAnsi="Times New Roman" w:cs="Times New Roman"/>
          <w:sz w:val="22"/>
          <w:szCs w:val="22"/>
        </w:rPr>
        <w:t>.</w:t>
      </w:r>
    </w:p>
    <w:p w14:paraId="160B4075" w14:textId="77777777" w:rsidR="00B27AD9" w:rsidRPr="00B27AD9" w:rsidRDefault="00B27AD9" w:rsidP="00B27AD9">
      <w:pPr>
        <w:pStyle w:val="PlainText"/>
        <w:rPr>
          <w:rFonts w:ascii="Times New Roman" w:hAnsi="Times New Roman" w:cs="Times New Roman"/>
          <w:sz w:val="22"/>
          <w:szCs w:val="22"/>
        </w:rPr>
      </w:pPr>
    </w:p>
    <w:p w14:paraId="7922AA82" w14:textId="41530470"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Resident Diana Sackett addressed the Council and expressed appreciation for </w:t>
      </w:r>
      <w:r w:rsidR="00126AC8">
        <w:rPr>
          <w:rFonts w:ascii="Times New Roman" w:hAnsi="Times New Roman" w:cs="Times New Roman"/>
          <w:sz w:val="22"/>
          <w:szCs w:val="22"/>
        </w:rPr>
        <w:t>the mayor's earlier video explanation of</w:t>
      </w:r>
      <w:r w:rsidRPr="00B27AD9">
        <w:rPr>
          <w:rFonts w:ascii="Times New Roman" w:hAnsi="Times New Roman" w:cs="Times New Roman"/>
          <w:sz w:val="22"/>
          <w:szCs w:val="22"/>
        </w:rPr>
        <w:t xml:space="preserve"> the issue. She stated that </w:t>
      </w:r>
      <w:proofErr w:type="gramStart"/>
      <w:r w:rsidRPr="00B27AD9">
        <w:rPr>
          <w:rFonts w:ascii="Times New Roman" w:hAnsi="Times New Roman" w:cs="Times New Roman"/>
          <w:sz w:val="22"/>
          <w:szCs w:val="22"/>
        </w:rPr>
        <w:t>several</w:t>
      </w:r>
      <w:proofErr w:type="gramEnd"/>
      <w:r w:rsidRPr="00B27AD9">
        <w:rPr>
          <w:rFonts w:ascii="Times New Roman" w:hAnsi="Times New Roman" w:cs="Times New Roman"/>
          <w:sz w:val="22"/>
          <w:szCs w:val="22"/>
        </w:rPr>
        <w:t xml:space="preserve"> residents had contacted her with questions and that the explanation had </w:t>
      </w:r>
      <w:proofErr w:type="gramStart"/>
      <w:r w:rsidRPr="00B27AD9">
        <w:rPr>
          <w:rFonts w:ascii="Times New Roman" w:hAnsi="Times New Roman" w:cs="Times New Roman"/>
          <w:sz w:val="22"/>
          <w:szCs w:val="22"/>
        </w:rPr>
        <w:t>been helpful in understanding</w:t>
      </w:r>
      <w:proofErr w:type="gramEnd"/>
      <w:r w:rsidRPr="00B27AD9">
        <w:rPr>
          <w:rFonts w:ascii="Times New Roman" w:hAnsi="Times New Roman" w:cs="Times New Roman"/>
          <w:sz w:val="22"/>
          <w:szCs w:val="22"/>
        </w:rPr>
        <w:t xml:space="preserve"> the proposal.</w:t>
      </w:r>
    </w:p>
    <w:p w14:paraId="299344BB" w14:textId="77777777" w:rsidR="00B27AD9" w:rsidRPr="00B27AD9" w:rsidRDefault="00B27AD9" w:rsidP="00B27AD9">
      <w:pPr>
        <w:pStyle w:val="PlainText"/>
        <w:rPr>
          <w:rFonts w:ascii="Times New Roman" w:hAnsi="Times New Roman" w:cs="Times New Roman"/>
          <w:sz w:val="22"/>
          <w:szCs w:val="22"/>
        </w:rPr>
      </w:pPr>
    </w:p>
    <w:p w14:paraId="41F442E6" w14:textId="3694CE78"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Ms. Sackett indicated that</w:t>
      </w:r>
      <w:r w:rsidRPr="00462121">
        <w:rPr>
          <w:rFonts w:ascii="Times New Roman" w:hAnsi="Times New Roman" w:cs="Times New Roman"/>
          <w:sz w:val="22"/>
          <w:szCs w:val="22"/>
        </w:rPr>
        <w:t>, while she appreciated the explanation, she had concerns about the amendment's current wording</w:t>
      </w:r>
      <w:r w:rsidRPr="00B27AD9">
        <w:rPr>
          <w:rFonts w:ascii="Times New Roman" w:hAnsi="Times New Roman" w:cs="Times New Roman"/>
          <w:sz w:val="22"/>
          <w:szCs w:val="22"/>
        </w:rPr>
        <w:t xml:space="preserve">. She stated that she believed the proposed language created too much openness or flexibility and emphasized the importance of considering how the policy might function under future administrations. She noted that while she did not question the integrity of current officials, policies should </w:t>
      </w:r>
      <w:proofErr w:type="gramStart"/>
      <w:r w:rsidRPr="00B27AD9">
        <w:rPr>
          <w:rFonts w:ascii="Times New Roman" w:hAnsi="Times New Roman" w:cs="Times New Roman"/>
          <w:sz w:val="22"/>
          <w:szCs w:val="22"/>
        </w:rPr>
        <w:t>be written</w:t>
      </w:r>
      <w:proofErr w:type="gramEnd"/>
      <w:r w:rsidRPr="00B27AD9">
        <w:rPr>
          <w:rFonts w:ascii="Times New Roman" w:hAnsi="Times New Roman" w:cs="Times New Roman"/>
          <w:sz w:val="22"/>
          <w:szCs w:val="22"/>
        </w:rPr>
        <w:t xml:space="preserve"> with the long-term future of the City in mind.</w:t>
      </w:r>
    </w:p>
    <w:p w14:paraId="23F1E49B" w14:textId="77777777" w:rsidR="00B27AD9" w:rsidRPr="00B27AD9" w:rsidRDefault="00B27AD9" w:rsidP="00B27AD9">
      <w:pPr>
        <w:pStyle w:val="PlainText"/>
        <w:rPr>
          <w:rFonts w:ascii="Times New Roman" w:hAnsi="Times New Roman" w:cs="Times New Roman"/>
          <w:sz w:val="22"/>
          <w:szCs w:val="22"/>
        </w:rPr>
      </w:pPr>
    </w:p>
    <w:p w14:paraId="52B74D31" w14:textId="77777777"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Ms. Sackett explained that she had been following appropriations meetings at the Utah State Capitol and had observed discussions regarding budgeting and fiscal discipline. She stated that those discussions had influenced her view that expenditures should always remain tied to approved appropriations. She expressed concern that the phrase “unbudgeted expenditures” could </w:t>
      </w:r>
      <w:proofErr w:type="gramStart"/>
      <w:r w:rsidRPr="00B27AD9">
        <w:rPr>
          <w:rFonts w:ascii="Times New Roman" w:hAnsi="Times New Roman" w:cs="Times New Roman"/>
          <w:sz w:val="22"/>
          <w:szCs w:val="22"/>
        </w:rPr>
        <w:t>be interpreted</w:t>
      </w:r>
      <w:proofErr w:type="gramEnd"/>
      <w:r w:rsidRPr="00B27AD9">
        <w:rPr>
          <w:rFonts w:ascii="Times New Roman" w:hAnsi="Times New Roman" w:cs="Times New Roman"/>
          <w:sz w:val="22"/>
          <w:szCs w:val="22"/>
        </w:rPr>
        <w:t xml:space="preserve"> as allowing spending outside of the City’s adopted budget.</w:t>
      </w:r>
    </w:p>
    <w:p w14:paraId="4C510D44" w14:textId="77777777" w:rsidR="00B27AD9" w:rsidRPr="00B27AD9" w:rsidRDefault="00B27AD9" w:rsidP="00B27AD9">
      <w:pPr>
        <w:pStyle w:val="PlainText"/>
        <w:rPr>
          <w:rFonts w:ascii="Times New Roman" w:hAnsi="Times New Roman" w:cs="Times New Roman"/>
          <w:sz w:val="22"/>
          <w:szCs w:val="22"/>
        </w:rPr>
      </w:pPr>
    </w:p>
    <w:p w14:paraId="5D193042" w14:textId="139468C7"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Ms. Sackett then proposed alternative </w:t>
      </w:r>
      <w:proofErr w:type="gramStart"/>
      <w:r w:rsidRPr="00B27AD9">
        <w:rPr>
          <w:rFonts w:ascii="Times New Roman" w:hAnsi="Times New Roman" w:cs="Times New Roman"/>
          <w:sz w:val="22"/>
          <w:szCs w:val="22"/>
        </w:rPr>
        <w:t>language</w:t>
      </w:r>
      <w:proofErr w:type="gramEnd"/>
      <w:r w:rsidRPr="00B27AD9">
        <w:rPr>
          <w:rFonts w:ascii="Times New Roman" w:hAnsi="Times New Roman" w:cs="Times New Roman"/>
          <w:sz w:val="22"/>
          <w:szCs w:val="22"/>
        </w:rPr>
        <w:t xml:space="preserve"> that she believed would better address emergency needs while remaining clearly tied to the adopted budget. Her suggested language would instead refer to “emergency expenditures within existing appropriations.” She explained that her proposal would allow the mayor, acting as budget officer, to authorize emergency expenditures when immediate action </w:t>
      </w:r>
      <w:proofErr w:type="gramStart"/>
      <w:r w:rsidRPr="00B27AD9">
        <w:rPr>
          <w:rFonts w:ascii="Times New Roman" w:hAnsi="Times New Roman" w:cs="Times New Roman"/>
          <w:sz w:val="22"/>
          <w:szCs w:val="22"/>
        </w:rPr>
        <w:t>was required</w:t>
      </w:r>
      <w:proofErr w:type="gramEnd"/>
      <w:r w:rsidRPr="00B27AD9">
        <w:rPr>
          <w:rFonts w:ascii="Times New Roman" w:hAnsi="Times New Roman" w:cs="Times New Roman"/>
          <w:sz w:val="22"/>
          <w:szCs w:val="22"/>
        </w:rPr>
        <w:t xml:space="preserve"> to protect public safety, prevent damage to </w:t>
      </w:r>
      <w:r w:rsidRPr="00462121">
        <w:rPr>
          <w:rFonts w:ascii="Times New Roman" w:hAnsi="Times New Roman" w:cs="Times New Roman"/>
          <w:sz w:val="22"/>
          <w:szCs w:val="22"/>
        </w:rPr>
        <w:t>c</w:t>
      </w:r>
      <w:r w:rsidRPr="00B27AD9">
        <w:rPr>
          <w:rFonts w:ascii="Times New Roman" w:hAnsi="Times New Roman" w:cs="Times New Roman"/>
          <w:sz w:val="22"/>
          <w:szCs w:val="22"/>
        </w:rPr>
        <w:t xml:space="preserve">ity property, or maintain essential municipal services. She stated that the </w:t>
      </w:r>
      <w:proofErr w:type="gramStart"/>
      <w:r w:rsidRPr="00B27AD9">
        <w:rPr>
          <w:rFonts w:ascii="Times New Roman" w:hAnsi="Times New Roman" w:cs="Times New Roman"/>
          <w:sz w:val="22"/>
          <w:szCs w:val="22"/>
        </w:rPr>
        <w:t>expenditures</w:t>
      </w:r>
      <w:proofErr w:type="gramEnd"/>
      <w:r w:rsidRPr="00B27AD9">
        <w:rPr>
          <w:rFonts w:ascii="Times New Roman" w:hAnsi="Times New Roman" w:cs="Times New Roman"/>
          <w:sz w:val="22"/>
          <w:szCs w:val="22"/>
        </w:rPr>
        <w:t xml:space="preserve"> would still </w:t>
      </w:r>
      <w:proofErr w:type="gramStart"/>
      <w:r w:rsidRPr="00B27AD9">
        <w:rPr>
          <w:rFonts w:ascii="Times New Roman" w:hAnsi="Times New Roman" w:cs="Times New Roman"/>
          <w:sz w:val="22"/>
          <w:szCs w:val="22"/>
        </w:rPr>
        <w:t>be limited</w:t>
      </w:r>
      <w:proofErr w:type="gramEnd"/>
      <w:r w:rsidRPr="00B27AD9">
        <w:rPr>
          <w:rFonts w:ascii="Times New Roman" w:hAnsi="Times New Roman" w:cs="Times New Roman"/>
          <w:sz w:val="22"/>
          <w:szCs w:val="22"/>
        </w:rPr>
        <w:t xml:space="preserve"> to previously </w:t>
      </w:r>
      <w:proofErr w:type="gramStart"/>
      <w:r w:rsidRPr="00B27AD9">
        <w:rPr>
          <w:rFonts w:ascii="Times New Roman" w:hAnsi="Times New Roman" w:cs="Times New Roman"/>
          <w:sz w:val="22"/>
          <w:szCs w:val="22"/>
        </w:rPr>
        <w:t>appropriated</w:t>
      </w:r>
      <w:proofErr w:type="gramEnd"/>
      <w:r w:rsidRPr="00B27AD9">
        <w:rPr>
          <w:rFonts w:ascii="Times New Roman" w:hAnsi="Times New Roman" w:cs="Times New Roman"/>
          <w:sz w:val="22"/>
          <w:szCs w:val="22"/>
        </w:rPr>
        <w:t xml:space="preserve"> departmental budgets, would require reporting to the City Council at the next regularly scheduled meeting, and would remain subject to Council review and ratification, including any required budget amendments if applicable.</w:t>
      </w:r>
    </w:p>
    <w:p w14:paraId="665249E2" w14:textId="77777777" w:rsidR="00B27AD9" w:rsidRPr="00B27AD9" w:rsidRDefault="00B27AD9" w:rsidP="00B27AD9">
      <w:pPr>
        <w:pStyle w:val="PlainText"/>
        <w:rPr>
          <w:rFonts w:ascii="Times New Roman" w:hAnsi="Times New Roman" w:cs="Times New Roman"/>
          <w:sz w:val="22"/>
          <w:szCs w:val="22"/>
        </w:rPr>
      </w:pPr>
    </w:p>
    <w:p w14:paraId="2A5D3D8D" w14:textId="77777777"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Council Member Johns asked whether Ms. Sackett wished to read her proposed amendment into the record.</w:t>
      </w:r>
    </w:p>
    <w:p w14:paraId="7D6E1AB0" w14:textId="77777777" w:rsidR="00B27AD9" w:rsidRPr="00B27AD9" w:rsidRDefault="00B27AD9" w:rsidP="00B27AD9">
      <w:pPr>
        <w:pStyle w:val="PlainText"/>
        <w:rPr>
          <w:rFonts w:ascii="Times New Roman" w:hAnsi="Times New Roman" w:cs="Times New Roman"/>
          <w:sz w:val="22"/>
          <w:szCs w:val="22"/>
        </w:rPr>
      </w:pPr>
    </w:p>
    <w:p w14:paraId="560F2170" w14:textId="1FF0908F" w:rsidR="00B27AD9" w:rsidRPr="00462121"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 xml:space="preserve">Ms. Sackett then read her proposed amendment </w:t>
      </w:r>
      <w:r w:rsidRPr="00462121">
        <w:rPr>
          <w:rFonts w:ascii="Times New Roman" w:hAnsi="Times New Roman" w:cs="Times New Roman"/>
          <w:sz w:val="22"/>
          <w:szCs w:val="22"/>
        </w:rPr>
        <w:t>to</w:t>
      </w:r>
      <w:r w:rsidRPr="00B27AD9">
        <w:rPr>
          <w:rFonts w:ascii="Times New Roman" w:hAnsi="Times New Roman" w:cs="Times New Roman"/>
          <w:sz w:val="22"/>
          <w:szCs w:val="22"/>
        </w:rPr>
        <w:t xml:space="preserve"> “Proposed Amendment to Ordinance 2026-07 – Emergency and Budget Expenditure Clarification.” The proposal recommended amending Section 1.6A.5B to allow the mayor, acting as budget officer, to authorize emergency expenditures within existing appropriations when immediate action is necessary to protect public safety, prevent damage to </w:t>
      </w:r>
      <w:r w:rsidRPr="00462121">
        <w:rPr>
          <w:rFonts w:ascii="Times New Roman" w:hAnsi="Times New Roman" w:cs="Times New Roman"/>
          <w:sz w:val="22"/>
          <w:szCs w:val="22"/>
        </w:rPr>
        <w:t>c</w:t>
      </w:r>
      <w:r w:rsidRPr="00B27AD9">
        <w:rPr>
          <w:rFonts w:ascii="Times New Roman" w:hAnsi="Times New Roman" w:cs="Times New Roman"/>
          <w:sz w:val="22"/>
          <w:szCs w:val="22"/>
        </w:rPr>
        <w:t xml:space="preserve">ity property, or maintain essential municipal services. The proposal also specified that such expenditures would </w:t>
      </w:r>
      <w:proofErr w:type="gramStart"/>
      <w:r w:rsidRPr="00B27AD9">
        <w:rPr>
          <w:rFonts w:ascii="Times New Roman" w:hAnsi="Times New Roman" w:cs="Times New Roman"/>
          <w:sz w:val="22"/>
          <w:szCs w:val="22"/>
        </w:rPr>
        <w:t>be reported</w:t>
      </w:r>
      <w:proofErr w:type="gramEnd"/>
      <w:r w:rsidRPr="00B27AD9">
        <w:rPr>
          <w:rFonts w:ascii="Times New Roman" w:hAnsi="Times New Roman" w:cs="Times New Roman"/>
          <w:sz w:val="22"/>
          <w:szCs w:val="22"/>
        </w:rPr>
        <w:t xml:space="preserve"> to the City Council at the next regularly scheduled meeting and would remain subject to Council review and ratification.</w:t>
      </w:r>
    </w:p>
    <w:p w14:paraId="77BDE96E" w14:textId="77777777" w:rsidR="00B27AD9" w:rsidRPr="00B27AD9" w:rsidRDefault="00B27AD9" w:rsidP="00B27AD9">
      <w:pPr>
        <w:pStyle w:val="PlainText"/>
        <w:rPr>
          <w:rFonts w:ascii="Times New Roman" w:hAnsi="Times New Roman" w:cs="Times New Roman"/>
          <w:sz w:val="22"/>
          <w:szCs w:val="22"/>
        </w:rPr>
      </w:pPr>
    </w:p>
    <w:p w14:paraId="1D82B003" w14:textId="4E88293D" w:rsidR="00B27AD9" w:rsidRPr="00B27AD9" w:rsidRDefault="00B27AD9" w:rsidP="00B27AD9">
      <w:pPr>
        <w:pStyle w:val="PlainText"/>
        <w:rPr>
          <w:rFonts w:ascii="Times New Roman" w:hAnsi="Times New Roman" w:cs="Times New Roman"/>
          <w:sz w:val="22"/>
          <w:szCs w:val="22"/>
        </w:rPr>
      </w:pPr>
      <w:r w:rsidRPr="00B27AD9">
        <w:rPr>
          <w:rFonts w:ascii="Times New Roman" w:hAnsi="Times New Roman" w:cs="Times New Roman"/>
          <w:sz w:val="22"/>
          <w:szCs w:val="22"/>
        </w:rPr>
        <w:t>Mayor Hillyard asked if there were any additional comments. Hearing none, he closed the public hearing at 6:10 p.m</w:t>
      </w:r>
      <w:r w:rsidRPr="00462121">
        <w:rPr>
          <w:rFonts w:ascii="Times New Roman" w:hAnsi="Times New Roman" w:cs="Times New Roman"/>
          <w:sz w:val="22"/>
          <w:szCs w:val="22"/>
        </w:rPr>
        <w:t>.</w:t>
      </w:r>
    </w:p>
    <w:p w14:paraId="164EC7E7" w14:textId="77777777" w:rsidR="00FB2A73" w:rsidRPr="00462121" w:rsidRDefault="00FB2A73" w:rsidP="00001050">
      <w:pPr>
        <w:pStyle w:val="PlainText"/>
        <w:rPr>
          <w:rFonts w:ascii="Times New Roman" w:hAnsi="Times New Roman" w:cs="Times New Roman"/>
          <w:sz w:val="22"/>
          <w:szCs w:val="22"/>
        </w:rPr>
      </w:pPr>
    </w:p>
    <w:p w14:paraId="7FB21E09" w14:textId="77777777" w:rsidR="00FB2A73" w:rsidRPr="00462121" w:rsidRDefault="00FB2A73" w:rsidP="00001050">
      <w:pPr>
        <w:pStyle w:val="PlainText"/>
        <w:rPr>
          <w:rFonts w:ascii="Times New Roman" w:hAnsi="Times New Roman" w:cs="Times New Roman"/>
          <w:b/>
          <w:bCs/>
          <w:sz w:val="22"/>
          <w:szCs w:val="22"/>
          <w:u w:val="single"/>
        </w:rPr>
      </w:pPr>
      <w:r w:rsidRPr="00462121">
        <w:rPr>
          <w:rFonts w:ascii="Times New Roman" w:hAnsi="Times New Roman" w:cs="Times New Roman"/>
          <w:b/>
          <w:bCs/>
          <w:sz w:val="22"/>
          <w:szCs w:val="22"/>
          <w:u w:val="single"/>
        </w:rPr>
        <w:t>Work Session</w:t>
      </w:r>
    </w:p>
    <w:p w14:paraId="326BBAA8" w14:textId="77777777" w:rsidR="00FB2A73" w:rsidRPr="00462121" w:rsidRDefault="00FB2A73" w:rsidP="00001050">
      <w:pPr>
        <w:pStyle w:val="PlainText"/>
        <w:rPr>
          <w:rFonts w:ascii="Times New Roman" w:hAnsi="Times New Roman" w:cs="Times New Roman"/>
          <w:sz w:val="22"/>
          <w:szCs w:val="22"/>
        </w:rPr>
      </w:pPr>
    </w:p>
    <w:p w14:paraId="1B2B850A" w14:textId="4BB5D7C9" w:rsidR="00001050" w:rsidRPr="00462121" w:rsidRDefault="00FB2A73" w:rsidP="00001050">
      <w:pPr>
        <w:pStyle w:val="PlainText"/>
        <w:rPr>
          <w:rFonts w:ascii="Times New Roman" w:hAnsi="Times New Roman" w:cs="Times New Roman"/>
          <w:b/>
          <w:bCs/>
          <w:sz w:val="22"/>
          <w:szCs w:val="22"/>
        </w:rPr>
      </w:pPr>
      <w:r w:rsidRPr="00462121">
        <w:rPr>
          <w:rFonts w:ascii="Times New Roman" w:hAnsi="Times New Roman" w:cs="Times New Roman"/>
          <w:b/>
          <w:bCs/>
          <w:sz w:val="22"/>
          <w:szCs w:val="22"/>
        </w:rPr>
        <w:t xml:space="preserve">3. </w:t>
      </w:r>
      <w:r w:rsidR="00001050" w:rsidRPr="00462121">
        <w:rPr>
          <w:rFonts w:ascii="Times New Roman" w:hAnsi="Times New Roman" w:cs="Times New Roman"/>
          <w:b/>
          <w:bCs/>
          <w:sz w:val="22"/>
          <w:szCs w:val="22"/>
        </w:rPr>
        <w:t>2026 Fiscal Year Audit Report from Larson Certified Accountants</w:t>
      </w:r>
    </w:p>
    <w:p w14:paraId="7E895792" w14:textId="77777777" w:rsidR="00FB2A73" w:rsidRPr="00462121" w:rsidRDefault="00FB2A73" w:rsidP="00FB2A73">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Mayor Hillyard requested </w:t>
      </w:r>
      <w:r w:rsidRPr="00462121">
        <w:rPr>
          <w:rFonts w:ascii="Times New Roman" w:hAnsi="Times New Roman" w:cs="Times New Roman"/>
          <w:sz w:val="22"/>
          <w:szCs w:val="22"/>
        </w:rPr>
        <w:t xml:space="preserve">Chris, if you can let us know when they join us, </w:t>
      </w:r>
      <w:proofErr w:type="gramStart"/>
      <w:r w:rsidRPr="00462121">
        <w:rPr>
          <w:rFonts w:ascii="Times New Roman" w:hAnsi="Times New Roman" w:cs="Times New Roman"/>
          <w:sz w:val="22"/>
          <w:szCs w:val="22"/>
        </w:rPr>
        <w:t>I'll</w:t>
      </w:r>
      <w:proofErr w:type="gramEnd"/>
      <w:r w:rsidRPr="00462121">
        <w:rPr>
          <w:rFonts w:ascii="Times New Roman" w:hAnsi="Times New Roman" w:cs="Times New Roman"/>
          <w:sz w:val="22"/>
          <w:szCs w:val="22"/>
        </w:rPr>
        <w:t xml:space="preserve"> just proceed, and then </w:t>
      </w:r>
      <w:proofErr w:type="gramStart"/>
      <w:r w:rsidRPr="00462121">
        <w:rPr>
          <w:rFonts w:ascii="Times New Roman" w:hAnsi="Times New Roman" w:cs="Times New Roman"/>
          <w:sz w:val="22"/>
          <w:szCs w:val="22"/>
        </w:rPr>
        <w:t>we'll</w:t>
      </w:r>
      <w:proofErr w:type="gramEnd"/>
      <w:r w:rsidRPr="00462121">
        <w:rPr>
          <w:rFonts w:ascii="Times New Roman" w:hAnsi="Times New Roman" w:cs="Times New Roman"/>
          <w:sz w:val="22"/>
          <w:szCs w:val="22"/>
        </w:rPr>
        <w:t xml:space="preserve"> take them once they join us.</w:t>
      </w:r>
    </w:p>
    <w:p w14:paraId="73B080E3" w14:textId="75F1865B" w:rsidR="00FB2A73" w:rsidRPr="00462121" w:rsidRDefault="00FB2A73" w:rsidP="00001050">
      <w:pPr>
        <w:pStyle w:val="PlainText"/>
        <w:rPr>
          <w:rFonts w:ascii="Times New Roman" w:hAnsi="Times New Roman" w:cs="Times New Roman"/>
          <w:sz w:val="22"/>
          <w:szCs w:val="22"/>
        </w:rPr>
      </w:pPr>
    </w:p>
    <w:p w14:paraId="6F9B8DD9" w14:textId="2CF56BEE" w:rsidR="00001050" w:rsidRPr="00462121" w:rsidRDefault="00FB2A73" w:rsidP="00001050">
      <w:pPr>
        <w:pStyle w:val="PlainText"/>
        <w:rPr>
          <w:rFonts w:ascii="Times New Roman" w:hAnsi="Times New Roman" w:cs="Times New Roman"/>
          <w:b/>
          <w:bCs/>
          <w:sz w:val="22"/>
          <w:szCs w:val="22"/>
        </w:rPr>
      </w:pPr>
      <w:r w:rsidRPr="00462121">
        <w:rPr>
          <w:rFonts w:ascii="Times New Roman" w:hAnsi="Times New Roman" w:cs="Times New Roman"/>
          <w:b/>
          <w:bCs/>
          <w:sz w:val="22"/>
          <w:szCs w:val="22"/>
        </w:rPr>
        <w:t xml:space="preserve">4. November 2025 Check Disbursement </w:t>
      </w:r>
    </w:p>
    <w:p w14:paraId="7EE10B15" w14:textId="77777777" w:rsidR="00FB2A73" w:rsidRPr="00462121" w:rsidRDefault="00FB2A73" w:rsidP="00001050">
      <w:pPr>
        <w:pStyle w:val="PlainText"/>
        <w:rPr>
          <w:rFonts w:ascii="Times New Roman" w:hAnsi="Times New Roman" w:cs="Times New Roman"/>
          <w:sz w:val="22"/>
          <w:szCs w:val="22"/>
        </w:rPr>
      </w:pPr>
    </w:p>
    <w:p w14:paraId="355C0822" w14:textId="2A039EE6" w:rsidR="003B4C2C" w:rsidRPr="00462121" w:rsidRDefault="003B4C2C" w:rsidP="003B4C2C">
      <w:pPr>
        <w:pStyle w:val="PlainText"/>
        <w:rPr>
          <w:rFonts w:ascii="Times New Roman" w:hAnsi="Times New Roman" w:cs="Times New Roman"/>
          <w:sz w:val="22"/>
          <w:szCs w:val="22"/>
        </w:rPr>
      </w:pPr>
      <w:r w:rsidRPr="003B4C2C">
        <w:rPr>
          <w:rFonts w:ascii="Times New Roman" w:hAnsi="Times New Roman" w:cs="Times New Roman"/>
          <w:sz w:val="22"/>
          <w:szCs w:val="22"/>
        </w:rPr>
        <w:t xml:space="preserve">Finance Director Chris Helvey thanked members of the Council for their feedback on the updated budget format. He stated that </w:t>
      </w:r>
      <w:proofErr w:type="gramStart"/>
      <w:r w:rsidRPr="003B4C2C">
        <w:rPr>
          <w:rFonts w:ascii="Times New Roman" w:hAnsi="Times New Roman" w:cs="Times New Roman"/>
          <w:sz w:val="22"/>
          <w:szCs w:val="22"/>
        </w:rPr>
        <w:t>several</w:t>
      </w:r>
      <w:proofErr w:type="gramEnd"/>
      <w:r w:rsidRPr="003B4C2C">
        <w:rPr>
          <w:rFonts w:ascii="Times New Roman" w:hAnsi="Times New Roman" w:cs="Times New Roman"/>
          <w:sz w:val="22"/>
          <w:szCs w:val="22"/>
        </w:rPr>
        <w:t xml:space="preserve"> </w:t>
      </w:r>
      <w:r w:rsidR="00BF6AA1" w:rsidRPr="00462121">
        <w:rPr>
          <w:rFonts w:ascii="Times New Roman" w:hAnsi="Times New Roman" w:cs="Times New Roman"/>
          <w:sz w:val="22"/>
          <w:szCs w:val="22"/>
        </w:rPr>
        <w:t>council members</w:t>
      </w:r>
      <w:r w:rsidRPr="003B4C2C">
        <w:rPr>
          <w:rFonts w:ascii="Times New Roman" w:hAnsi="Times New Roman" w:cs="Times New Roman"/>
          <w:sz w:val="22"/>
          <w:szCs w:val="22"/>
        </w:rPr>
        <w:t xml:space="preserve"> had responded with comments and suggestions, and he specifically acknowledged input from </w:t>
      </w:r>
      <w:r w:rsidR="00B27AD9" w:rsidRPr="00462121">
        <w:rPr>
          <w:rFonts w:ascii="Times New Roman" w:hAnsi="Times New Roman" w:cs="Times New Roman"/>
          <w:sz w:val="22"/>
          <w:szCs w:val="22"/>
        </w:rPr>
        <w:t>Wayne Frandsen</w:t>
      </w:r>
      <w:r w:rsidRPr="003B4C2C">
        <w:rPr>
          <w:rFonts w:ascii="Times New Roman" w:hAnsi="Times New Roman" w:cs="Times New Roman"/>
          <w:sz w:val="22"/>
          <w:szCs w:val="22"/>
        </w:rPr>
        <w:t xml:space="preserve"> regarding formatting improvements intended to make the budget easier for residents to read and understand. Mr. Helvey explained that staff had begun adding additional notes to the budget document to clarify certain line items, particularly those reflecting larger dollar amounts. He noted that this was especially relevant within the roads budget and items related to potential bonding that had previously </w:t>
      </w:r>
      <w:proofErr w:type="gramStart"/>
      <w:r w:rsidRPr="003B4C2C">
        <w:rPr>
          <w:rFonts w:ascii="Times New Roman" w:hAnsi="Times New Roman" w:cs="Times New Roman"/>
          <w:sz w:val="22"/>
          <w:szCs w:val="22"/>
        </w:rPr>
        <w:t>been considered</w:t>
      </w:r>
      <w:proofErr w:type="gramEnd"/>
      <w:r w:rsidRPr="003B4C2C">
        <w:rPr>
          <w:rFonts w:ascii="Times New Roman" w:hAnsi="Times New Roman" w:cs="Times New Roman"/>
          <w:sz w:val="22"/>
          <w:szCs w:val="22"/>
        </w:rPr>
        <w:t>. Mr. Helvey asked whether the Council had any additional questions or thoughts regarding the financial reports.</w:t>
      </w:r>
    </w:p>
    <w:p w14:paraId="54321146" w14:textId="77777777" w:rsidR="003B4C2C" w:rsidRPr="003B4C2C" w:rsidRDefault="003B4C2C" w:rsidP="003B4C2C">
      <w:pPr>
        <w:pStyle w:val="PlainText"/>
        <w:rPr>
          <w:rFonts w:ascii="Times New Roman" w:hAnsi="Times New Roman" w:cs="Times New Roman"/>
          <w:sz w:val="22"/>
          <w:szCs w:val="22"/>
        </w:rPr>
      </w:pPr>
    </w:p>
    <w:p w14:paraId="0E0E4F40" w14:textId="0826598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Brian Hutchings mentioned he had </w:t>
      </w:r>
      <w:proofErr w:type="gramStart"/>
      <w:r w:rsidRPr="00462121">
        <w:rPr>
          <w:rFonts w:ascii="Times New Roman" w:hAnsi="Times New Roman" w:cs="Times New Roman"/>
          <w:sz w:val="22"/>
          <w:szCs w:val="22"/>
        </w:rPr>
        <w:t>several</w:t>
      </w:r>
      <w:proofErr w:type="gramEnd"/>
      <w:r w:rsidRPr="00462121">
        <w:rPr>
          <w:rFonts w:ascii="Times New Roman" w:hAnsi="Times New Roman" w:cs="Times New Roman"/>
          <w:sz w:val="22"/>
          <w:szCs w:val="22"/>
        </w:rPr>
        <w:t xml:space="preserve"> questions as he reviewed the new format. He noted that the format differed from previous quarterly reports and took more time to interpret. He explained that he was comparing the </w:t>
      </w:r>
      <w:r w:rsidR="00BF6AA1" w:rsidRPr="00462121">
        <w:rPr>
          <w:rFonts w:ascii="Times New Roman" w:hAnsi="Times New Roman" w:cs="Times New Roman"/>
          <w:sz w:val="22"/>
          <w:szCs w:val="22"/>
        </w:rPr>
        <w:t xml:space="preserve">second-quarter report (Q2) to the first-quarter report (Q1) and had found </w:t>
      </w:r>
      <w:proofErr w:type="gramStart"/>
      <w:r w:rsidR="00BF6AA1" w:rsidRPr="00462121">
        <w:rPr>
          <w:rFonts w:ascii="Times New Roman" w:hAnsi="Times New Roman" w:cs="Times New Roman"/>
          <w:sz w:val="22"/>
          <w:szCs w:val="22"/>
        </w:rPr>
        <w:t>several</w:t>
      </w:r>
      <w:proofErr w:type="gramEnd"/>
      <w:r w:rsidR="00BF6AA1" w:rsidRPr="00462121">
        <w:rPr>
          <w:rFonts w:ascii="Times New Roman" w:hAnsi="Times New Roman" w:cs="Times New Roman"/>
          <w:sz w:val="22"/>
          <w:szCs w:val="22"/>
        </w:rPr>
        <w:t xml:space="preserve"> items requiring</w:t>
      </w:r>
      <w:r w:rsidRPr="00462121">
        <w:rPr>
          <w:rFonts w:ascii="Times New Roman" w:hAnsi="Times New Roman" w:cs="Times New Roman"/>
          <w:sz w:val="22"/>
          <w:szCs w:val="22"/>
        </w:rPr>
        <w:t xml:space="preserve"> clarification. His main concern was line item 4141.350 – Administrative Professional Services.</w:t>
      </w:r>
    </w:p>
    <w:p w14:paraId="4B599F6A" w14:textId="77777777" w:rsidR="00B27AD9" w:rsidRPr="00462121" w:rsidRDefault="00B27AD9" w:rsidP="003B4C2C">
      <w:pPr>
        <w:pStyle w:val="PlainText"/>
        <w:rPr>
          <w:rFonts w:ascii="Times New Roman" w:hAnsi="Times New Roman" w:cs="Times New Roman"/>
          <w:sz w:val="22"/>
          <w:szCs w:val="22"/>
        </w:rPr>
      </w:pPr>
    </w:p>
    <w:p w14:paraId="41085EBD" w14:textId="6BD44D60"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Mr. Helvey responded that this </w:t>
      </w:r>
      <w:r w:rsidR="00BF6AA1" w:rsidRPr="00462121">
        <w:rPr>
          <w:rFonts w:ascii="Times New Roman" w:hAnsi="Times New Roman" w:cs="Times New Roman"/>
          <w:sz w:val="22"/>
          <w:szCs w:val="22"/>
        </w:rPr>
        <w:t>line-item</w:t>
      </w:r>
      <w:r w:rsidRPr="00462121">
        <w:rPr>
          <w:rFonts w:ascii="Times New Roman" w:hAnsi="Times New Roman" w:cs="Times New Roman"/>
          <w:sz w:val="22"/>
          <w:szCs w:val="22"/>
        </w:rPr>
        <w:t xml:space="preserve"> reflected expenses related to a trail feasibility study funded by a grant. He clarified that the city received approximately $93,000 for the study through a grant. Since the grant </w:t>
      </w:r>
      <w:proofErr w:type="gramStart"/>
      <w:r w:rsidRPr="00462121">
        <w:rPr>
          <w:rFonts w:ascii="Times New Roman" w:hAnsi="Times New Roman" w:cs="Times New Roman"/>
          <w:sz w:val="22"/>
          <w:szCs w:val="22"/>
        </w:rPr>
        <w:t>was structured</w:t>
      </w:r>
      <w:proofErr w:type="gramEnd"/>
      <w:r w:rsidRPr="00462121">
        <w:rPr>
          <w:rFonts w:ascii="Times New Roman" w:hAnsi="Times New Roman" w:cs="Times New Roman"/>
          <w:sz w:val="22"/>
          <w:szCs w:val="22"/>
        </w:rPr>
        <w:t xml:space="preserve"> as a reimbursement, the City was receiving funds as work progressed. Mr. Helvey stated that Public Works Director Ted Mickelsen and staff assisted with this process, and reimbursements were issued through Utah County. Consequently, engineering costs for the study </w:t>
      </w:r>
      <w:proofErr w:type="gramStart"/>
      <w:r w:rsidRPr="00462121">
        <w:rPr>
          <w:rFonts w:ascii="Times New Roman" w:hAnsi="Times New Roman" w:cs="Times New Roman"/>
          <w:sz w:val="22"/>
          <w:szCs w:val="22"/>
        </w:rPr>
        <w:t>were charged</w:t>
      </w:r>
      <w:proofErr w:type="gramEnd"/>
      <w:r w:rsidRPr="00462121">
        <w:rPr>
          <w:rFonts w:ascii="Times New Roman" w:hAnsi="Times New Roman" w:cs="Times New Roman"/>
          <w:sz w:val="22"/>
          <w:szCs w:val="22"/>
        </w:rPr>
        <w:t xml:space="preserve"> to the Administrative Professional Services line, while the revenue </w:t>
      </w:r>
      <w:proofErr w:type="gramStart"/>
      <w:r w:rsidRPr="00462121">
        <w:rPr>
          <w:rFonts w:ascii="Times New Roman" w:hAnsi="Times New Roman" w:cs="Times New Roman"/>
          <w:sz w:val="22"/>
          <w:szCs w:val="22"/>
        </w:rPr>
        <w:t>was recorded</w:t>
      </w:r>
      <w:proofErr w:type="gramEnd"/>
      <w:r w:rsidRPr="00462121">
        <w:rPr>
          <w:rFonts w:ascii="Times New Roman" w:hAnsi="Times New Roman" w:cs="Times New Roman"/>
          <w:sz w:val="22"/>
          <w:szCs w:val="22"/>
        </w:rPr>
        <w:t xml:space="preserve"> under Miscellaneous Revenue (line item 3690). He noted that the current miscellaneous revenue account showed about $72,558, representing reimbursements received so far. Mr. Helvey further explained that a budget revision planned for March would improve the presentation, making revenue and expenses more clearly aligned.</w:t>
      </w:r>
    </w:p>
    <w:p w14:paraId="7660B57A" w14:textId="77777777" w:rsidR="00B27AD9" w:rsidRPr="00462121" w:rsidRDefault="00B27AD9" w:rsidP="003B4C2C">
      <w:pPr>
        <w:pStyle w:val="PlainText"/>
        <w:rPr>
          <w:rFonts w:ascii="Times New Roman" w:hAnsi="Times New Roman" w:cs="Times New Roman"/>
          <w:sz w:val="22"/>
          <w:szCs w:val="22"/>
        </w:rPr>
      </w:pPr>
    </w:p>
    <w:p w14:paraId="6CB677F6"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Hutchings acknowledged the explanation and found the clarification helpful. He emphasized the importance of revising that line in the current fiscal year's budget so the numbers </w:t>
      </w:r>
      <w:proofErr w:type="gramStart"/>
      <w:r w:rsidRPr="00462121">
        <w:rPr>
          <w:rFonts w:ascii="Times New Roman" w:hAnsi="Times New Roman" w:cs="Times New Roman"/>
          <w:sz w:val="22"/>
          <w:szCs w:val="22"/>
        </w:rPr>
        <w:t>wouldn't</w:t>
      </w:r>
      <w:proofErr w:type="gramEnd"/>
      <w:r w:rsidRPr="00462121">
        <w:rPr>
          <w:rFonts w:ascii="Times New Roman" w:hAnsi="Times New Roman" w:cs="Times New Roman"/>
          <w:sz w:val="22"/>
          <w:szCs w:val="22"/>
        </w:rPr>
        <w:t xml:space="preserve"> appear significantly out of balance.</w:t>
      </w:r>
    </w:p>
    <w:p w14:paraId="3C01783C" w14:textId="77777777" w:rsidR="00B27AD9" w:rsidRPr="00462121" w:rsidRDefault="00B27AD9" w:rsidP="003B4C2C">
      <w:pPr>
        <w:pStyle w:val="PlainText"/>
        <w:rPr>
          <w:rFonts w:ascii="Times New Roman" w:hAnsi="Times New Roman" w:cs="Times New Roman"/>
          <w:sz w:val="22"/>
          <w:szCs w:val="22"/>
        </w:rPr>
      </w:pPr>
    </w:p>
    <w:p w14:paraId="67B4EDB8" w14:textId="3F48F5C4"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Mr. Helvey informed the Council that staff planned to present two budget revisions soon. The first </w:t>
      </w:r>
      <w:proofErr w:type="gramStart"/>
      <w:r w:rsidRPr="00462121">
        <w:rPr>
          <w:rFonts w:ascii="Times New Roman" w:hAnsi="Times New Roman" w:cs="Times New Roman"/>
          <w:sz w:val="22"/>
          <w:szCs w:val="22"/>
        </w:rPr>
        <w:t>was scheduled</w:t>
      </w:r>
      <w:proofErr w:type="gramEnd"/>
      <w:r w:rsidRPr="00462121">
        <w:rPr>
          <w:rFonts w:ascii="Times New Roman" w:hAnsi="Times New Roman" w:cs="Times New Roman"/>
          <w:sz w:val="22"/>
          <w:szCs w:val="22"/>
        </w:rPr>
        <w:t xml:space="preserve"> for March 10, with a second coming later in March or early April after the Finance Committee reviewed proposed changes. He explained that the March 10 revision would </w:t>
      </w:r>
      <w:proofErr w:type="gramStart"/>
      <w:r w:rsidRPr="00462121">
        <w:rPr>
          <w:rFonts w:ascii="Times New Roman" w:hAnsi="Times New Roman" w:cs="Times New Roman"/>
          <w:sz w:val="22"/>
          <w:szCs w:val="22"/>
        </w:rPr>
        <w:t>mainly remove</w:t>
      </w:r>
      <w:proofErr w:type="gramEnd"/>
      <w:r w:rsidRPr="00462121">
        <w:rPr>
          <w:rFonts w:ascii="Times New Roman" w:hAnsi="Times New Roman" w:cs="Times New Roman"/>
          <w:sz w:val="22"/>
          <w:szCs w:val="22"/>
        </w:rPr>
        <w:t xml:space="preserve"> the proposed roads bond, since the city decided not to pursue it this fiscal year.</w:t>
      </w:r>
    </w:p>
    <w:p w14:paraId="4E3B4159" w14:textId="77777777" w:rsidR="00B27AD9" w:rsidRPr="00462121" w:rsidRDefault="00B27AD9" w:rsidP="003B4C2C">
      <w:pPr>
        <w:pStyle w:val="PlainText"/>
        <w:rPr>
          <w:rFonts w:ascii="Times New Roman" w:hAnsi="Times New Roman" w:cs="Times New Roman"/>
          <w:sz w:val="22"/>
          <w:szCs w:val="22"/>
        </w:rPr>
      </w:pPr>
    </w:p>
    <w:p w14:paraId="3EA9D852"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Council Member Hutchings noted that the Council had previously discussed the bond and agreed the adjustment made sense. He added that clearer details, especially in certain accounts like the suspense account he and Mr. Helvey discussed earlier, would be beneficial going forward.</w:t>
      </w:r>
    </w:p>
    <w:p w14:paraId="50A07444" w14:textId="65D885B5" w:rsidR="003B4C2C"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He then focused on the capital projects sections of the financial reports. He said he was having trouble understanding </w:t>
      </w:r>
      <w:proofErr w:type="gramStart"/>
      <w:r w:rsidRPr="00462121">
        <w:rPr>
          <w:rFonts w:ascii="Times New Roman" w:hAnsi="Times New Roman" w:cs="Times New Roman"/>
          <w:sz w:val="22"/>
          <w:szCs w:val="22"/>
        </w:rPr>
        <w:t>some of</w:t>
      </w:r>
      <w:proofErr w:type="gramEnd"/>
      <w:r w:rsidRPr="00462121">
        <w:rPr>
          <w:rFonts w:ascii="Times New Roman" w:hAnsi="Times New Roman" w:cs="Times New Roman"/>
          <w:sz w:val="22"/>
          <w:szCs w:val="22"/>
        </w:rPr>
        <w:t xml:space="preserve"> the figures and noticed inconsistencies. He explained the reports contained </w:t>
      </w:r>
      <w:proofErr w:type="gramStart"/>
      <w:r w:rsidRPr="00462121">
        <w:rPr>
          <w:rFonts w:ascii="Times New Roman" w:hAnsi="Times New Roman" w:cs="Times New Roman"/>
          <w:sz w:val="22"/>
          <w:szCs w:val="22"/>
        </w:rPr>
        <w:t>several</w:t>
      </w:r>
      <w:proofErr w:type="gramEnd"/>
      <w:r w:rsidRPr="00462121">
        <w:rPr>
          <w:rFonts w:ascii="Times New Roman" w:hAnsi="Times New Roman" w:cs="Times New Roman"/>
          <w:sz w:val="22"/>
          <w:szCs w:val="22"/>
        </w:rPr>
        <w:t xml:space="preserve"> large figures that </w:t>
      </w:r>
      <w:proofErr w:type="gramStart"/>
      <w:r w:rsidRPr="00462121">
        <w:rPr>
          <w:rFonts w:ascii="Times New Roman" w:hAnsi="Times New Roman" w:cs="Times New Roman"/>
          <w:sz w:val="22"/>
          <w:szCs w:val="22"/>
        </w:rPr>
        <w:t>didn't</w:t>
      </w:r>
      <w:proofErr w:type="gramEnd"/>
      <w:r w:rsidRPr="00462121">
        <w:rPr>
          <w:rFonts w:ascii="Times New Roman" w:hAnsi="Times New Roman" w:cs="Times New Roman"/>
          <w:sz w:val="22"/>
          <w:szCs w:val="22"/>
        </w:rPr>
        <w:t xml:space="preserve"> seem to match up, including amounts close to $1.4 to $1.5 million shown in both the current and revised budget columns. He asked if the revised budget figures would </w:t>
      </w:r>
      <w:proofErr w:type="gramStart"/>
      <w:r w:rsidRPr="00462121">
        <w:rPr>
          <w:rFonts w:ascii="Times New Roman" w:hAnsi="Times New Roman" w:cs="Times New Roman"/>
          <w:sz w:val="22"/>
          <w:szCs w:val="22"/>
        </w:rPr>
        <w:t>be adjusted</w:t>
      </w:r>
      <w:proofErr w:type="gramEnd"/>
      <w:r w:rsidRPr="00462121">
        <w:rPr>
          <w:rFonts w:ascii="Times New Roman" w:hAnsi="Times New Roman" w:cs="Times New Roman"/>
          <w:sz w:val="22"/>
          <w:szCs w:val="22"/>
        </w:rPr>
        <w:t xml:space="preserve"> again and sought clarification on whether funds, such as the $250,000 previously discussed for retention, would stay within the capital projects fund or </w:t>
      </w:r>
      <w:proofErr w:type="gramStart"/>
      <w:r w:rsidRPr="00462121">
        <w:rPr>
          <w:rFonts w:ascii="Times New Roman" w:hAnsi="Times New Roman" w:cs="Times New Roman"/>
          <w:sz w:val="22"/>
          <w:szCs w:val="22"/>
        </w:rPr>
        <w:t>be transferred</w:t>
      </w:r>
      <w:proofErr w:type="gramEnd"/>
      <w:r w:rsidRPr="00462121">
        <w:rPr>
          <w:rFonts w:ascii="Times New Roman" w:hAnsi="Times New Roman" w:cs="Times New Roman"/>
          <w:sz w:val="22"/>
          <w:szCs w:val="22"/>
        </w:rPr>
        <w:t xml:space="preserve"> to the Public Works budget for current projects.</w:t>
      </w:r>
    </w:p>
    <w:p w14:paraId="11A8A2AA" w14:textId="77777777" w:rsidR="003B4C2C" w:rsidRPr="003B4C2C" w:rsidRDefault="003B4C2C" w:rsidP="003B4C2C">
      <w:pPr>
        <w:pStyle w:val="PlainText"/>
        <w:rPr>
          <w:rFonts w:ascii="Times New Roman" w:hAnsi="Times New Roman" w:cs="Times New Roman"/>
          <w:sz w:val="22"/>
          <w:szCs w:val="22"/>
        </w:rPr>
      </w:pPr>
    </w:p>
    <w:p w14:paraId="755A696E"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Mr. Helvey explained that during the previous year’s budget process, the Council voted to consolidate </w:t>
      </w:r>
      <w:proofErr w:type="gramStart"/>
      <w:r w:rsidRPr="00462121">
        <w:rPr>
          <w:rFonts w:ascii="Times New Roman" w:hAnsi="Times New Roman" w:cs="Times New Roman"/>
          <w:sz w:val="22"/>
          <w:szCs w:val="22"/>
        </w:rPr>
        <w:t>several</w:t>
      </w:r>
      <w:proofErr w:type="gramEnd"/>
      <w:r w:rsidRPr="00462121">
        <w:rPr>
          <w:rFonts w:ascii="Times New Roman" w:hAnsi="Times New Roman" w:cs="Times New Roman"/>
          <w:sz w:val="22"/>
          <w:szCs w:val="22"/>
        </w:rPr>
        <w:t xml:space="preserve"> capital project accounts and transfer the funds back into the general fund, </w:t>
      </w:r>
      <w:proofErr w:type="gramStart"/>
      <w:r w:rsidRPr="00462121">
        <w:rPr>
          <w:rFonts w:ascii="Times New Roman" w:hAnsi="Times New Roman" w:cs="Times New Roman"/>
          <w:sz w:val="22"/>
          <w:szCs w:val="22"/>
        </w:rPr>
        <w:t>with the exception of</w:t>
      </w:r>
      <w:proofErr w:type="gramEnd"/>
      <w:r w:rsidRPr="00462121">
        <w:rPr>
          <w:rFonts w:ascii="Times New Roman" w:hAnsi="Times New Roman" w:cs="Times New Roman"/>
          <w:sz w:val="22"/>
          <w:szCs w:val="22"/>
        </w:rPr>
        <w:t xml:space="preserve"> the primary capital projects account. He stated that the figures shown in the current reports reflected the proposed closure and transfer of those accounts.</w:t>
      </w:r>
    </w:p>
    <w:p w14:paraId="0B79CAA2" w14:textId="77777777" w:rsidR="00B27AD9" w:rsidRPr="00462121" w:rsidRDefault="00B27AD9" w:rsidP="003B4C2C">
      <w:pPr>
        <w:pStyle w:val="PlainText"/>
        <w:rPr>
          <w:rFonts w:ascii="Times New Roman" w:hAnsi="Times New Roman" w:cs="Times New Roman"/>
          <w:sz w:val="22"/>
          <w:szCs w:val="22"/>
        </w:rPr>
      </w:pPr>
    </w:p>
    <w:p w14:paraId="597AC572" w14:textId="0B5E7A96"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Council Member Lunt interjected to remind Mr. Helvey that the Council had previously discussed maintaining $250,000 in savings within the capital projects fund.</w:t>
      </w:r>
    </w:p>
    <w:p w14:paraId="4925EE2D" w14:textId="77777777" w:rsidR="00B27AD9" w:rsidRPr="00462121" w:rsidRDefault="00B27AD9" w:rsidP="003B4C2C">
      <w:pPr>
        <w:pStyle w:val="PlainText"/>
        <w:rPr>
          <w:rFonts w:ascii="Times New Roman" w:hAnsi="Times New Roman" w:cs="Times New Roman"/>
          <w:sz w:val="22"/>
          <w:szCs w:val="22"/>
        </w:rPr>
      </w:pPr>
    </w:p>
    <w:p w14:paraId="4F44553B"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Mr. Helvey acknowledged the clarification and confirmed that the Council had agreed to retain </w:t>
      </w:r>
      <w:proofErr w:type="gramStart"/>
      <w:r w:rsidRPr="00462121">
        <w:rPr>
          <w:rFonts w:ascii="Times New Roman" w:hAnsi="Times New Roman" w:cs="Times New Roman"/>
          <w:sz w:val="22"/>
          <w:szCs w:val="22"/>
        </w:rPr>
        <w:t>roughly $250,000</w:t>
      </w:r>
      <w:proofErr w:type="gramEnd"/>
      <w:r w:rsidRPr="00462121">
        <w:rPr>
          <w:rFonts w:ascii="Times New Roman" w:hAnsi="Times New Roman" w:cs="Times New Roman"/>
          <w:sz w:val="22"/>
          <w:szCs w:val="22"/>
        </w:rPr>
        <w:t xml:space="preserve"> in the fund. He explained that since the Council adopted the budget in August, the annual audit had </w:t>
      </w:r>
      <w:proofErr w:type="gramStart"/>
      <w:r w:rsidRPr="00462121">
        <w:rPr>
          <w:rFonts w:ascii="Times New Roman" w:hAnsi="Times New Roman" w:cs="Times New Roman"/>
          <w:sz w:val="22"/>
          <w:szCs w:val="22"/>
        </w:rPr>
        <w:t>been completed</w:t>
      </w:r>
      <w:proofErr w:type="gramEnd"/>
      <w:r w:rsidRPr="00462121">
        <w:rPr>
          <w:rFonts w:ascii="Times New Roman" w:hAnsi="Times New Roman" w:cs="Times New Roman"/>
          <w:sz w:val="22"/>
          <w:szCs w:val="22"/>
        </w:rPr>
        <w:t xml:space="preserve">, providing finalized figures for the various accounts. When the budget </w:t>
      </w:r>
      <w:proofErr w:type="gramStart"/>
      <w:r w:rsidRPr="00462121">
        <w:rPr>
          <w:rFonts w:ascii="Times New Roman" w:hAnsi="Times New Roman" w:cs="Times New Roman"/>
          <w:sz w:val="22"/>
          <w:szCs w:val="22"/>
        </w:rPr>
        <w:t>was reopened</w:t>
      </w:r>
      <w:proofErr w:type="gramEnd"/>
      <w:r w:rsidRPr="00462121">
        <w:rPr>
          <w:rFonts w:ascii="Times New Roman" w:hAnsi="Times New Roman" w:cs="Times New Roman"/>
          <w:sz w:val="22"/>
          <w:szCs w:val="22"/>
        </w:rPr>
        <w:t xml:space="preserve"> for amendments, those firm numbers would </w:t>
      </w:r>
      <w:proofErr w:type="gramStart"/>
      <w:r w:rsidRPr="00462121">
        <w:rPr>
          <w:rFonts w:ascii="Times New Roman" w:hAnsi="Times New Roman" w:cs="Times New Roman"/>
          <w:sz w:val="22"/>
          <w:szCs w:val="22"/>
        </w:rPr>
        <w:t>be included</w:t>
      </w:r>
      <w:proofErr w:type="gramEnd"/>
      <w:r w:rsidRPr="00462121">
        <w:rPr>
          <w:rFonts w:ascii="Times New Roman" w:hAnsi="Times New Roman" w:cs="Times New Roman"/>
          <w:sz w:val="22"/>
          <w:szCs w:val="22"/>
        </w:rPr>
        <w:t xml:space="preserve"> in the revised documents so the Council could see the exact amounts and proposed transfers. Mr. Helvey noted that the questions raised by Council Member Hutchings were appropriate and that staff would ensure the revised materials offered clearer details on the movement of funds between accounts.</w:t>
      </w:r>
    </w:p>
    <w:p w14:paraId="42DA6DCB" w14:textId="77777777" w:rsidR="00B27AD9" w:rsidRPr="00462121" w:rsidRDefault="00B27AD9" w:rsidP="003B4C2C">
      <w:pPr>
        <w:pStyle w:val="PlainText"/>
        <w:rPr>
          <w:rFonts w:ascii="Times New Roman" w:hAnsi="Times New Roman" w:cs="Times New Roman"/>
          <w:sz w:val="22"/>
          <w:szCs w:val="22"/>
        </w:rPr>
      </w:pPr>
    </w:p>
    <w:p w14:paraId="054548D0"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Hutchings next asked about the PTR capital budget and inquired where those funds were </w:t>
      </w:r>
      <w:proofErr w:type="gramStart"/>
      <w:r w:rsidRPr="00462121">
        <w:rPr>
          <w:rFonts w:ascii="Times New Roman" w:hAnsi="Times New Roman" w:cs="Times New Roman"/>
          <w:sz w:val="22"/>
          <w:szCs w:val="22"/>
        </w:rPr>
        <w:t>being transferred</w:t>
      </w:r>
      <w:proofErr w:type="gramEnd"/>
      <w:r w:rsidRPr="00462121">
        <w:rPr>
          <w:rFonts w:ascii="Times New Roman" w:hAnsi="Times New Roman" w:cs="Times New Roman"/>
          <w:sz w:val="22"/>
          <w:szCs w:val="22"/>
        </w:rPr>
        <w:t>.</w:t>
      </w:r>
    </w:p>
    <w:p w14:paraId="7C38F83C" w14:textId="77777777" w:rsidR="00B27AD9" w:rsidRPr="00462121" w:rsidRDefault="00B27AD9" w:rsidP="003B4C2C">
      <w:pPr>
        <w:pStyle w:val="PlainText"/>
        <w:rPr>
          <w:rFonts w:ascii="Times New Roman" w:hAnsi="Times New Roman" w:cs="Times New Roman"/>
          <w:sz w:val="22"/>
          <w:szCs w:val="22"/>
        </w:rPr>
      </w:pPr>
    </w:p>
    <w:p w14:paraId="66733C07"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Mr. Helvey explained that the PTR funds were also </w:t>
      </w:r>
      <w:proofErr w:type="gramStart"/>
      <w:r w:rsidRPr="00462121">
        <w:rPr>
          <w:rFonts w:ascii="Times New Roman" w:hAnsi="Times New Roman" w:cs="Times New Roman"/>
          <w:sz w:val="22"/>
          <w:szCs w:val="22"/>
        </w:rPr>
        <w:t>being moved</w:t>
      </w:r>
      <w:proofErr w:type="gramEnd"/>
      <w:r w:rsidRPr="00462121">
        <w:rPr>
          <w:rFonts w:ascii="Times New Roman" w:hAnsi="Times New Roman" w:cs="Times New Roman"/>
          <w:sz w:val="22"/>
          <w:szCs w:val="22"/>
        </w:rPr>
        <w:t xml:space="preserve"> to the general fund, specifically to the transfer section shown on page three of the report. He stated that the transfers </w:t>
      </w:r>
      <w:proofErr w:type="gramStart"/>
      <w:r w:rsidRPr="00462121">
        <w:rPr>
          <w:rFonts w:ascii="Times New Roman" w:hAnsi="Times New Roman" w:cs="Times New Roman"/>
          <w:sz w:val="22"/>
          <w:szCs w:val="22"/>
        </w:rPr>
        <w:t>are currently shown</w:t>
      </w:r>
      <w:proofErr w:type="gramEnd"/>
      <w:r w:rsidRPr="00462121">
        <w:rPr>
          <w:rFonts w:ascii="Times New Roman" w:hAnsi="Times New Roman" w:cs="Times New Roman"/>
          <w:sz w:val="22"/>
          <w:szCs w:val="22"/>
        </w:rPr>
        <w:t xml:space="preserve"> as </w:t>
      </w:r>
      <w:proofErr w:type="gramStart"/>
      <w:r w:rsidRPr="00462121">
        <w:rPr>
          <w:rFonts w:ascii="Times New Roman" w:hAnsi="Times New Roman" w:cs="Times New Roman"/>
          <w:sz w:val="22"/>
          <w:szCs w:val="22"/>
        </w:rPr>
        <w:t>a single</w:t>
      </w:r>
      <w:proofErr w:type="gramEnd"/>
      <w:r w:rsidRPr="00462121">
        <w:rPr>
          <w:rFonts w:ascii="Times New Roman" w:hAnsi="Times New Roman" w:cs="Times New Roman"/>
          <w:sz w:val="22"/>
          <w:szCs w:val="22"/>
        </w:rPr>
        <w:t xml:space="preserve"> consolidated transfer but would later </w:t>
      </w:r>
      <w:proofErr w:type="gramStart"/>
      <w:r w:rsidRPr="00462121">
        <w:rPr>
          <w:rFonts w:ascii="Times New Roman" w:hAnsi="Times New Roman" w:cs="Times New Roman"/>
          <w:sz w:val="22"/>
          <w:szCs w:val="22"/>
        </w:rPr>
        <w:t>be broken</w:t>
      </w:r>
      <w:proofErr w:type="gramEnd"/>
      <w:r w:rsidRPr="00462121">
        <w:rPr>
          <w:rFonts w:ascii="Times New Roman" w:hAnsi="Times New Roman" w:cs="Times New Roman"/>
          <w:sz w:val="22"/>
          <w:szCs w:val="22"/>
        </w:rPr>
        <w:t xml:space="preserve"> down into their respective accounts once staff finalized recommendations for allocating the PTR funds within the general fund.</w:t>
      </w:r>
    </w:p>
    <w:p w14:paraId="4A370710" w14:textId="77777777" w:rsidR="00B27AD9" w:rsidRPr="00462121" w:rsidRDefault="00B27AD9" w:rsidP="003B4C2C">
      <w:pPr>
        <w:pStyle w:val="PlainText"/>
        <w:rPr>
          <w:rFonts w:ascii="Times New Roman" w:hAnsi="Times New Roman" w:cs="Times New Roman"/>
          <w:sz w:val="22"/>
          <w:szCs w:val="22"/>
        </w:rPr>
      </w:pPr>
    </w:p>
    <w:p w14:paraId="58D5C1CE"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Council Member Lunt added that the consolidated presentation made it difficult to track the relationship between the negative balances and the transfers. She commented that seeing large negative figures without corresponding breakdowns had initially been concerning.</w:t>
      </w:r>
    </w:p>
    <w:p w14:paraId="0733EDCE" w14:textId="77777777" w:rsidR="00B27AD9" w:rsidRPr="00462121" w:rsidRDefault="00B27AD9" w:rsidP="003B4C2C">
      <w:pPr>
        <w:pStyle w:val="PlainText"/>
        <w:rPr>
          <w:rFonts w:ascii="Times New Roman" w:hAnsi="Times New Roman" w:cs="Times New Roman"/>
          <w:sz w:val="22"/>
          <w:szCs w:val="22"/>
        </w:rPr>
      </w:pPr>
    </w:p>
    <w:p w14:paraId="7C269D8F"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Lunt also suggested that the difficulty </w:t>
      </w:r>
      <w:proofErr w:type="gramStart"/>
      <w:r w:rsidRPr="00462121">
        <w:rPr>
          <w:rFonts w:ascii="Times New Roman" w:hAnsi="Times New Roman" w:cs="Times New Roman"/>
          <w:sz w:val="22"/>
          <w:szCs w:val="22"/>
        </w:rPr>
        <w:t>likely resulted</w:t>
      </w:r>
      <w:proofErr w:type="gramEnd"/>
      <w:r w:rsidRPr="00462121">
        <w:rPr>
          <w:rFonts w:ascii="Times New Roman" w:hAnsi="Times New Roman" w:cs="Times New Roman"/>
          <w:sz w:val="22"/>
          <w:szCs w:val="22"/>
        </w:rPr>
        <w:t xml:space="preserve"> from lumping transfers together rather than itemizing them. She proposed that listing the transfers individually under the transfer account would make the information easier to follow.</w:t>
      </w:r>
    </w:p>
    <w:p w14:paraId="337EB531" w14:textId="77777777" w:rsidR="00B27AD9" w:rsidRPr="00462121" w:rsidRDefault="00B27AD9" w:rsidP="003B4C2C">
      <w:pPr>
        <w:pStyle w:val="PlainText"/>
        <w:rPr>
          <w:rFonts w:ascii="Times New Roman" w:hAnsi="Times New Roman" w:cs="Times New Roman"/>
          <w:sz w:val="22"/>
          <w:szCs w:val="22"/>
        </w:rPr>
      </w:pPr>
    </w:p>
    <w:p w14:paraId="5699D811"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Mr. Helvey agreed with that point and stated that staff would provide a more detailed breakdown so the Council could clearly see where funds had </w:t>
      </w:r>
      <w:proofErr w:type="gramStart"/>
      <w:r w:rsidRPr="00462121">
        <w:rPr>
          <w:rFonts w:ascii="Times New Roman" w:hAnsi="Times New Roman" w:cs="Times New Roman"/>
          <w:sz w:val="22"/>
          <w:szCs w:val="22"/>
        </w:rPr>
        <w:t>been shifted</w:t>
      </w:r>
      <w:proofErr w:type="gramEnd"/>
      <w:r w:rsidRPr="00462121">
        <w:rPr>
          <w:rFonts w:ascii="Times New Roman" w:hAnsi="Times New Roman" w:cs="Times New Roman"/>
          <w:sz w:val="22"/>
          <w:szCs w:val="22"/>
        </w:rPr>
        <w:t xml:space="preserve"> when voting on the amendments. He also noted that the current report included both a balance sheet and a profit and loss statement, which was different from what the Council had typically reviewed. Due to this change, the presentation of certain negative figures might seem unusual compared to previous reports.</w:t>
      </w:r>
    </w:p>
    <w:p w14:paraId="75176518" w14:textId="77777777" w:rsidR="00B27AD9" w:rsidRPr="00462121" w:rsidRDefault="00B27AD9" w:rsidP="003B4C2C">
      <w:pPr>
        <w:pStyle w:val="PlainText"/>
        <w:rPr>
          <w:rFonts w:ascii="Times New Roman" w:hAnsi="Times New Roman" w:cs="Times New Roman"/>
          <w:sz w:val="22"/>
          <w:szCs w:val="22"/>
        </w:rPr>
      </w:pPr>
    </w:p>
    <w:p w14:paraId="1987DAE1" w14:textId="76B3D4AF" w:rsidR="003B4C2C"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Finally, Council Member Hutchings asked for confirmation that the City would continue to maintain funds within the water enterprise accounts.</w:t>
      </w:r>
    </w:p>
    <w:p w14:paraId="4CF3DD32" w14:textId="77777777" w:rsidR="00B27AD9" w:rsidRPr="00462121" w:rsidRDefault="00B27AD9" w:rsidP="003B4C2C">
      <w:pPr>
        <w:pStyle w:val="PlainText"/>
        <w:rPr>
          <w:rFonts w:ascii="Times New Roman" w:hAnsi="Times New Roman" w:cs="Times New Roman"/>
          <w:sz w:val="22"/>
          <w:szCs w:val="22"/>
        </w:rPr>
      </w:pPr>
    </w:p>
    <w:p w14:paraId="446398BE"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Mr. Helvey confirmed that all enterprise funds, including water and sewer, would stay separate from the general fund. He explained that enterprise funds </w:t>
      </w:r>
      <w:proofErr w:type="gramStart"/>
      <w:r w:rsidRPr="00462121">
        <w:rPr>
          <w:rFonts w:ascii="Times New Roman" w:hAnsi="Times New Roman" w:cs="Times New Roman"/>
          <w:sz w:val="22"/>
          <w:szCs w:val="22"/>
        </w:rPr>
        <w:t>are not transferred</w:t>
      </w:r>
      <w:proofErr w:type="gramEnd"/>
      <w:r w:rsidRPr="00462121">
        <w:rPr>
          <w:rFonts w:ascii="Times New Roman" w:hAnsi="Times New Roman" w:cs="Times New Roman"/>
          <w:sz w:val="22"/>
          <w:szCs w:val="22"/>
        </w:rPr>
        <w:t xml:space="preserve"> into the general fund and will continue to </w:t>
      </w:r>
      <w:proofErr w:type="gramStart"/>
      <w:r w:rsidRPr="00462121">
        <w:rPr>
          <w:rFonts w:ascii="Times New Roman" w:hAnsi="Times New Roman" w:cs="Times New Roman"/>
          <w:sz w:val="22"/>
          <w:szCs w:val="22"/>
        </w:rPr>
        <w:t>be maintained</w:t>
      </w:r>
      <w:proofErr w:type="gramEnd"/>
      <w:r w:rsidRPr="00462121">
        <w:rPr>
          <w:rFonts w:ascii="Times New Roman" w:hAnsi="Times New Roman" w:cs="Times New Roman"/>
          <w:sz w:val="22"/>
          <w:szCs w:val="22"/>
        </w:rPr>
        <w:t xml:space="preserve"> as before. He added that the City is also saving funds for future sewer needs.</w:t>
      </w:r>
    </w:p>
    <w:p w14:paraId="480DA750"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Hutchings acknowledged the clarification and emphasized the importance of ensuring that the City clearly identifies where emergency or reserve funds </w:t>
      </w:r>
      <w:proofErr w:type="gramStart"/>
      <w:r w:rsidRPr="00462121">
        <w:rPr>
          <w:rFonts w:ascii="Times New Roman" w:hAnsi="Times New Roman" w:cs="Times New Roman"/>
          <w:sz w:val="22"/>
          <w:szCs w:val="22"/>
        </w:rPr>
        <w:t>are kept</w:t>
      </w:r>
      <w:proofErr w:type="gramEnd"/>
      <w:r w:rsidRPr="00462121">
        <w:rPr>
          <w:rFonts w:ascii="Times New Roman" w:hAnsi="Times New Roman" w:cs="Times New Roman"/>
          <w:sz w:val="22"/>
          <w:szCs w:val="22"/>
        </w:rPr>
        <w:t xml:space="preserve">. He also noted that the capital project accounts will continue to show in the City’s reports for </w:t>
      </w:r>
      <w:proofErr w:type="gramStart"/>
      <w:r w:rsidRPr="00462121">
        <w:rPr>
          <w:rFonts w:ascii="Times New Roman" w:hAnsi="Times New Roman" w:cs="Times New Roman"/>
          <w:sz w:val="22"/>
          <w:szCs w:val="22"/>
        </w:rPr>
        <w:t>several</w:t>
      </w:r>
      <w:proofErr w:type="gramEnd"/>
      <w:r w:rsidRPr="00462121">
        <w:rPr>
          <w:rFonts w:ascii="Times New Roman" w:hAnsi="Times New Roman" w:cs="Times New Roman"/>
          <w:sz w:val="22"/>
          <w:szCs w:val="22"/>
        </w:rPr>
        <w:t xml:space="preserve"> years because they will still </w:t>
      </w:r>
      <w:proofErr w:type="gramStart"/>
      <w:r w:rsidRPr="00462121">
        <w:rPr>
          <w:rFonts w:ascii="Times New Roman" w:hAnsi="Times New Roman" w:cs="Times New Roman"/>
          <w:sz w:val="22"/>
          <w:szCs w:val="22"/>
        </w:rPr>
        <w:t>be included</w:t>
      </w:r>
      <w:proofErr w:type="gramEnd"/>
      <w:r w:rsidRPr="00462121">
        <w:rPr>
          <w:rFonts w:ascii="Times New Roman" w:hAnsi="Times New Roman" w:cs="Times New Roman"/>
          <w:sz w:val="22"/>
          <w:szCs w:val="22"/>
        </w:rPr>
        <w:t xml:space="preserve"> in prior-year comparisons even after the balances reach zero.</w:t>
      </w:r>
    </w:p>
    <w:p w14:paraId="60DFE4E7" w14:textId="77777777" w:rsidR="00B27AD9" w:rsidRPr="00462121" w:rsidRDefault="00B27AD9" w:rsidP="003B4C2C">
      <w:pPr>
        <w:pStyle w:val="PlainText"/>
        <w:rPr>
          <w:rFonts w:ascii="Times New Roman" w:hAnsi="Times New Roman" w:cs="Times New Roman"/>
          <w:sz w:val="22"/>
          <w:szCs w:val="22"/>
        </w:rPr>
      </w:pPr>
    </w:p>
    <w:p w14:paraId="221AB987"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Council Member Malkovich asked what percentage of the City’s general fund reserve balance is currently in the Public Treasurers’ Investment Fund (PTIF) and what the total dollar amount is. She explained she had been at legislative discussions at the Utah State Capitol earlier that day and understood that a bill was under consideration addressing municipal reserve balances. She wanted to ensure that Woodland Hills remains in compliance with any relevant guidelines.</w:t>
      </w:r>
    </w:p>
    <w:p w14:paraId="630C8AB3" w14:textId="77777777" w:rsidR="00B27AD9" w:rsidRPr="00462121" w:rsidRDefault="00B27AD9" w:rsidP="003B4C2C">
      <w:pPr>
        <w:pStyle w:val="PlainText"/>
        <w:rPr>
          <w:rFonts w:ascii="Times New Roman" w:hAnsi="Times New Roman" w:cs="Times New Roman"/>
          <w:sz w:val="22"/>
          <w:szCs w:val="22"/>
        </w:rPr>
      </w:pPr>
    </w:p>
    <w:p w14:paraId="5D5D7854"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Mayor Ben Hillyard asked Mr. Helvey if he had the information readily available.</w:t>
      </w:r>
    </w:p>
    <w:p w14:paraId="1693A773" w14:textId="77777777" w:rsidR="00B27AD9" w:rsidRPr="00462121" w:rsidRDefault="00B27AD9" w:rsidP="003B4C2C">
      <w:pPr>
        <w:pStyle w:val="PlainText"/>
        <w:rPr>
          <w:rFonts w:ascii="Times New Roman" w:hAnsi="Times New Roman" w:cs="Times New Roman"/>
          <w:sz w:val="22"/>
          <w:szCs w:val="22"/>
        </w:rPr>
      </w:pPr>
    </w:p>
    <w:p w14:paraId="0BB05A05"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Mr. Helvey indicated he did not have the figure immediately but said he could get it soon.</w:t>
      </w:r>
    </w:p>
    <w:p w14:paraId="75F808C4" w14:textId="77777777" w:rsidR="00B27AD9" w:rsidRPr="00462121" w:rsidRDefault="00B27AD9" w:rsidP="003B4C2C">
      <w:pPr>
        <w:pStyle w:val="PlainText"/>
        <w:rPr>
          <w:rFonts w:ascii="Times New Roman" w:hAnsi="Times New Roman" w:cs="Times New Roman"/>
          <w:sz w:val="22"/>
          <w:szCs w:val="22"/>
        </w:rPr>
      </w:pPr>
    </w:p>
    <w:p w14:paraId="4C419F2B" w14:textId="47753E30" w:rsidR="003B4C2C"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Mayor Hillyard then stated that about 38 percent of the City’s budget is currently in the PTIF account.</w:t>
      </w:r>
    </w:p>
    <w:p w14:paraId="357C739A" w14:textId="77777777" w:rsidR="003B4C2C" w:rsidRPr="003B4C2C" w:rsidRDefault="003B4C2C" w:rsidP="003B4C2C">
      <w:pPr>
        <w:pStyle w:val="PlainText"/>
        <w:rPr>
          <w:rFonts w:ascii="Times New Roman" w:hAnsi="Times New Roman" w:cs="Times New Roman"/>
          <w:sz w:val="22"/>
          <w:szCs w:val="22"/>
        </w:rPr>
      </w:pPr>
    </w:p>
    <w:p w14:paraId="343164CC"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Malkovich responded that the percentage was well above the average maintained by </w:t>
      </w:r>
      <w:proofErr w:type="gramStart"/>
      <w:r w:rsidRPr="00462121">
        <w:rPr>
          <w:rFonts w:ascii="Times New Roman" w:hAnsi="Times New Roman" w:cs="Times New Roman"/>
          <w:sz w:val="22"/>
          <w:szCs w:val="22"/>
        </w:rPr>
        <w:t>many</w:t>
      </w:r>
      <w:proofErr w:type="gramEnd"/>
      <w:r w:rsidRPr="00462121">
        <w:rPr>
          <w:rFonts w:ascii="Times New Roman" w:hAnsi="Times New Roman" w:cs="Times New Roman"/>
          <w:sz w:val="22"/>
          <w:szCs w:val="22"/>
        </w:rPr>
        <w:t xml:space="preserve"> cities. She indicated that the percentage alone was sufficient for now and that she would follow up later with the mayor and Mr. Helvey regarding additional details. She explained that the Legislature had asked municipalities to report how </w:t>
      </w:r>
      <w:proofErr w:type="gramStart"/>
      <w:r w:rsidRPr="00462121">
        <w:rPr>
          <w:rFonts w:ascii="Times New Roman" w:hAnsi="Times New Roman" w:cs="Times New Roman"/>
          <w:sz w:val="22"/>
          <w:szCs w:val="22"/>
        </w:rPr>
        <w:t>much</w:t>
      </w:r>
      <w:proofErr w:type="gramEnd"/>
      <w:r w:rsidRPr="00462121">
        <w:rPr>
          <w:rFonts w:ascii="Times New Roman" w:hAnsi="Times New Roman" w:cs="Times New Roman"/>
          <w:sz w:val="22"/>
          <w:szCs w:val="22"/>
        </w:rPr>
        <w:t xml:space="preserve"> reserve funding they were holding and the reasons for maintaining those balances.</w:t>
      </w:r>
    </w:p>
    <w:p w14:paraId="79BC7BB6" w14:textId="77777777" w:rsidR="00B27AD9" w:rsidRPr="00462121" w:rsidRDefault="00B27AD9" w:rsidP="003B4C2C">
      <w:pPr>
        <w:pStyle w:val="PlainText"/>
        <w:rPr>
          <w:rFonts w:ascii="Times New Roman" w:hAnsi="Times New Roman" w:cs="Times New Roman"/>
          <w:sz w:val="22"/>
          <w:szCs w:val="22"/>
        </w:rPr>
      </w:pPr>
    </w:p>
    <w:p w14:paraId="169B7991"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Mr. Helvey added that the City’s balance appeared higher partly because funds from the roads account and other capital project accounts were </w:t>
      </w:r>
      <w:proofErr w:type="gramStart"/>
      <w:r w:rsidRPr="00462121">
        <w:rPr>
          <w:rFonts w:ascii="Times New Roman" w:hAnsi="Times New Roman" w:cs="Times New Roman"/>
          <w:sz w:val="22"/>
          <w:szCs w:val="22"/>
        </w:rPr>
        <w:t>being transferred</w:t>
      </w:r>
      <w:proofErr w:type="gramEnd"/>
      <w:r w:rsidRPr="00462121">
        <w:rPr>
          <w:rFonts w:ascii="Times New Roman" w:hAnsi="Times New Roman" w:cs="Times New Roman"/>
          <w:sz w:val="22"/>
          <w:szCs w:val="22"/>
        </w:rPr>
        <w:t xml:space="preserve"> into the general fund. He noted that those transfers temporarily increased the balance even though the City did not plan to spend those funds during the current fiscal year. He stated that the balance would </w:t>
      </w:r>
      <w:proofErr w:type="gramStart"/>
      <w:r w:rsidRPr="00462121">
        <w:rPr>
          <w:rFonts w:ascii="Times New Roman" w:hAnsi="Times New Roman" w:cs="Times New Roman"/>
          <w:sz w:val="22"/>
          <w:szCs w:val="22"/>
        </w:rPr>
        <w:t>likely decrease</w:t>
      </w:r>
      <w:proofErr w:type="gramEnd"/>
      <w:r w:rsidRPr="00462121">
        <w:rPr>
          <w:rFonts w:ascii="Times New Roman" w:hAnsi="Times New Roman" w:cs="Times New Roman"/>
          <w:sz w:val="22"/>
          <w:szCs w:val="22"/>
        </w:rPr>
        <w:t xml:space="preserve"> in the following fiscal year once those funds were allocated for projects.</w:t>
      </w:r>
    </w:p>
    <w:p w14:paraId="61164EEF" w14:textId="77777777" w:rsidR="00B27AD9" w:rsidRPr="00462121" w:rsidRDefault="00B27AD9" w:rsidP="003B4C2C">
      <w:pPr>
        <w:pStyle w:val="PlainText"/>
        <w:rPr>
          <w:rFonts w:ascii="Times New Roman" w:hAnsi="Times New Roman" w:cs="Times New Roman"/>
          <w:sz w:val="22"/>
          <w:szCs w:val="22"/>
        </w:rPr>
      </w:pPr>
    </w:p>
    <w:p w14:paraId="28713F52"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Malkovich agreed and said it would be important for the </w:t>
      </w:r>
      <w:proofErr w:type="gramStart"/>
      <w:r w:rsidRPr="00462121">
        <w:rPr>
          <w:rFonts w:ascii="Times New Roman" w:hAnsi="Times New Roman" w:cs="Times New Roman"/>
          <w:sz w:val="22"/>
          <w:szCs w:val="22"/>
        </w:rPr>
        <w:t>City</w:t>
      </w:r>
      <w:proofErr w:type="gramEnd"/>
      <w:r w:rsidRPr="00462121">
        <w:rPr>
          <w:rFonts w:ascii="Times New Roman" w:hAnsi="Times New Roman" w:cs="Times New Roman"/>
          <w:sz w:val="22"/>
          <w:szCs w:val="22"/>
        </w:rPr>
        <w:t xml:space="preserve"> to clearly justify the purpose of the reserves, especially as municipalities across the state were </w:t>
      </w:r>
      <w:proofErr w:type="gramStart"/>
      <w:r w:rsidRPr="00462121">
        <w:rPr>
          <w:rFonts w:ascii="Times New Roman" w:hAnsi="Times New Roman" w:cs="Times New Roman"/>
          <w:sz w:val="22"/>
          <w:szCs w:val="22"/>
        </w:rPr>
        <w:t>being asked</w:t>
      </w:r>
      <w:proofErr w:type="gramEnd"/>
      <w:r w:rsidRPr="00462121">
        <w:rPr>
          <w:rFonts w:ascii="Times New Roman" w:hAnsi="Times New Roman" w:cs="Times New Roman"/>
          <w:sz w:val="22"/>
          <w:szCs w:val="22"/>
        </w:rPr>
        <w:t xml:space="preserve"> to explain their reserve levels.</w:t>
      </w:r>
    </w:p>
    <w:p w14:paraId="07349639" w14:textId="77777777" w:rsidR="00B27AD9" w:rsidRPr="00462121" w:rsidRDefault="00B27AD9" w:rsidP="003B4C2C">
      <w:pPr>
        <w:pStyle w:val="PlainText"/>
        <w:rPr>
          <w:rFonts w:ascii="Times New Roman" w:hAnsi="Times New Roman" w:cs="Times New Roman"/>
          <w:sz w:val="22"/>
          <w:szCs w:val="22"/>
        </w:rPr>
      </w:pPr>
    </w:p>
    <w:p w14:paraId="7D662FFC" w14:textId="77777777" w:rsidR="00B27AD9" w:rsidRPr="00462121"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Mayor Hillyard then asked if there were any additional questions for Mr. Helvey regarding the financial reports.</w:t>
      </w:r>
    </w:p>
    <w:p w14:paraId="7C80153C" w14:textId="77777777" w:rsidR="00B27AD9" w:rsidRPr="00462121" w:rsidRDefault="00B27AD9" w:rsidP="003B4C2C">
      <w:pPr>
        <w:pStyle w:val="PlainText"/>
        <w:rPr>
          <w:rFonts w:ascii="Times New Roman" w:hAnsi="Times New Roman" w:cs="Times New Roman"/>
          <w:sz w:val="22"/>
          <w:szCs w:val="22"/>
        </w:rPr>
      </w:pPr>
    </w:p>
    <w:p w14:paraId="3B7AA340" w14:textId="308D77A6" w:rsidR="003B4C2C" w:rsidRPr="003B4C2C" w:rsidRDefault="00B27AD9" w:rsidP="003B4C2C">
      <w:pPr>
        <w:pStyle w:val="PlainText"/>
        <w:rPr>
          <w:rFonts w:ascii="Times New Roman" w:hAnsi="Times New Roman" w:cs="Times New Roman"/>
          <w:sz w:val="22"/>
          <w:szCs w:val="22"/>
        </w:rPr>
      </w:pPr>
      <w:r w:rsidRPr="00462121">
        <w:rPr>
          <w:rFonts w:ascii="Times New Roman" w:hAnsi="Times New Roman" w:cs="Times New Roman"/>
          <w:sz w:val="22"/>
          <w:szCs w:val="22"/>
        </w:rPr>
        <w:t>Before moving on, Mayor Hillyard informed the Council that Council Member Roden would need to leave the meeting early for a family commitment.</w:t>
      </w:r>
    </w:p>
    <w:p w14:paraId="33BF460E" w14:textId="77777777" w:rsidR="00875992" w:rsidRPr="00462121" w:rsidRDefault="00875992" w:rsidP="00001050">
      <w:pPr>
        <w:pStyle w:val="PlainText"/>
        <w:rPr>
          <w:rFonts w:ascii="Times New Roman" w:hAnsi="Times New Roman" w:cs="Times New Roman"/>
          <w:sz w:val="22"/>
          <w:szCs w:val="22"/>
        </w:rPr>
      </w:pPr>
    </w:p>
    <w:p w14:paraId="2C3A6EBD" w14:textId="77777777" w:rsidR="00875992" w:rsidRPr="00462121" w:rsidRDefault="00875992" w:rsidP="00001050">
      <w:pPr>
        <w:pStyle w:val="PlainText"/>
        <w:rPr>
          <w:rFonts w:ascii="Times New Roman" w:hAnsi="Times New Roman" w:cs="Times New Roman"/>
          <w:b/>
          <w:bCs/>
          <w:sz w:val="22"/>
          <w:szCs w:val="22"/>
        </w:rPr>
      </w:pPr>
      <w:r w:rsidRPr="00462121">
        <w:rPr>
          <w:rFonts w:ascii="Times New Roman" w:hAnsi="Times New Roman" w:cs="Times New Roman"/>
          <w:b/>
          <w:bCs/>
          <w:sz w:val="22"/>
          <w:szCs w:val="22"/>
        </w:rPr>
        <w:t>5. December 2025 Financials and Check Disbursements</w:t>
      </w:r>
    </w:p>
    <w:p w14:paraId="0506B66D" w14:textId="77777777" w:rsidR="00875992" w:rsidRPr="00462121" w:rsidRDefault="00875992" w:rsidP="00001050">
      <w:pPr>
        <w:pStyle w:val="PlainText"/>
        <w:rPr>
          <w:rFonts w:ascii="Times New Roman" w:hAnsi="Times New Roman" w:cs="Times New Roman"/>
          <w:sz w:val="22"/>
          <w:szCs w:val="22"/>
        </w:rPr>
      </w:pPr>
    </w:p>
    <w:p w14:paraId="6508CE98" w14:textId="77777777" w:rsidR="00875992" w:rsidRPr="00462121" w:rsidRDefault="00875992" w:rsidP="00001050">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discussion of this item </w:t>
      </w:r>
      <w:proofErr w:type="gramStart"/>
      <w:r w:rsidRPr="00462121">
        <w:rPr>
          <w:rFonts w:ascii="Times New Roman" w:hAnsi="Times New Roman" w:cs="Times New Roman"/>
          <w:sz w:val="22"/>
          <w:szCs w:val="22"/>
        </w:rPr>
        <w:t>was included</w:t>
      </w:r>
      <w:proofErr w:type="gramEnd"/>
      <w:r w:rsidRPr="00462121">
        <w:rPr>
          <w:rFonts w:ascii="Times New Roman" w:hAnsi="Times New Roman" w:cs="Times New Roman"/>
          <w:sz w:val="22"/>
          <w:szCs w:val="22"/>
        </w:rPr>
        <w:t xml:space="preserve"> with #4. </w:t>
      </w:r>
    </w:p>
    <w:p w14:paraId="4C444E4E" w14:textId="77777777" w:rsidR="00875992" w:rsidRPr="00462121" w:rsidRDefault="00875992" w:rsidP="00001050">
      <w:pPr>
        <w:pStyle w:val="PlainText"/>
        <w:rPr>
          <w:rFonts w:ascii="Times New Roman" w:hAnsi="Times New Roman" w:cs="Times New Roman"/>
          <w:sz w:val="22"/>
          <w:szCs w:val="22"/>
        </w:rPr>
      </w:pPr>
    </w:p>
    <w:p w14:paraId="34CA95BD" w14:textId="7D639B70" w:rsidR="00001050" w:rsidRPr="00462121" w:rsidRDefault="00875992" w:rsidP="00001050">
      <w:pPr>
        <w:pStyle w:val="PlainText"/>
        <w:rPr>
          <w:rFonts w:ascii="Times New Roman" w:hAnsi="Times New Roman" w:cs="Times New Roman"/>
          <w:b/>
          <w:bCs/>
          <w:sz w:val="22"/>
          <w:szCs w:val="22"/>
        </w:rPr>
      </w:pPr>
      <w:r w:rsidRPr="00462121">
        <w:rPr>
          <w:rFonts w:ascii="Times New Roman" w:hAnsi="Times New Roman" w:cs="Times New Roman"/>
          <w:b/>
          <w:bCs/>
          <w:sz w:val="22"/>
          <w:szCs w:val="22"/>
        </w:rPr>
        <w:t>6. D</w:t>
      </w:r>
      <w:r w:rsidR="00001050" w:rsidRPr="00462121">
        <w:rPr>
          <w:rFonts w:ascii="Times New Roman" w:hAnsi="Times New Roman" w:cs="Times New Roman"/>
          <w:b/>
          <w:bCs/>
          <w:sz w:val="22"/>
          <w:szCs w:val="22"/>
        </w:rPr>
        <w:t xml:space="preserve">iscussion of the proposed ordinance amending Woodland Hills City Code 1.6A.5, adding </w:t>
      </w:r>
      <w:r w:rsidR="00427CA4" w:rsidRPr="00462121">
        <w:rPr>
          <w:rFonts w:ascii="Times New Roman" w:hAnsi="Times New Roman" w:cs="Times New Roman"/>
          <w:b/>
          <w:bCs/>
          <w:sz w:val="22"/>
          <w:szCs w:val="22"/>
        </w:rPr>
        <w:t>letter</w:t>
      </w:r>
      <w:r w:rsidR="00001050" w:rsidRPr="00462121">
        <w:rPr>
          <w:rFonts w:ascii="Times New Roman" w:hAnsi="Times New Roman" w:cs="Times New Roman"/>
          <w:b/>
          <w:bCs/>
          <w:sz w:val="22"/>
          <w:szCs w:val="22"/>
        </w:rPr>
        <w:t xml:space="preserve"> B, and the adoption of the Woodland Hills City Code 1.13.1, adopting the state financial requirements.</w:t>
      </w:r>
    </w:p>
    <w:p w14:paraId="5ADF43AF" w14:textId="77777777" w:rsidR="00001050" w:rsidRPr="00462121" w:rsidRDefault="00001050" w:rsidP="00001050">
      <w:pPr>
        <w:pStyle w:val="PlainText"/>
        <w:rPr>
          <w:rFonts w:ascii="Times New Roman" w:hAnsi="Times New Roman" w:cs="Times New Roman"/>
          <w:sz w:val="22"/>
          <w:szCs w:val="22"/>
        </w:rPr>
      </w:pPr>
    </w:p>
    <w:p w14:paraId="2355B377" w14:textId="714F04B5" w:rsidR="00751426" w:rsidRPr="00462121" w:rsidRDefault="00751426" w:rsidP="00751426">
      <w:pPr>
        <w:pStyle w:val="PlainText"/>
        <w:rPr>
          <w:rFonts w:ascii="Times New Roman" w:hAnsi="Times New Roman" w:cs="Times New Roman"/>
          <w:sz w:val="22"/>
          <w:szCs w:val="22"/>
        </w:rPr>
      </w:pPr>
      <w:r w:rsidRPr="00462121">
        <w:rPr>
          <w:rFonts w:ascii="Times New Roman" w:hAnsi="Times New Roman" w:cs="Times New Roman"/>
          <w:sz w:val="22"/>
          <w:szCs w:val="22"/>
        </w:rPr>
        <w:t>M</w:t>
      </w:r>
      <w:r w:rsidRPr="00751426">
        <w:rPr>
          <w:rFonts w:ascii="Times New Roman" w:hAnsi="Times New Roman" w:cs="Times New Roman"/>
          <w:sz w:val="22"/>
          <w:szCs w:val="22"/>
        </w:rPr>
        <w:t>ayor Ben Hillyard stated that he had provided Resident Diana Sackett with a copy of the proposed language earlier</w:t>
      </w:r>
      <w:r w:rsidR="00427CA4" w:rsidRPr="00462121">
        <w:rPr>
          <w:rFonts w:ascii="Times New Roman" w:hAnsi="Times New Roman" w:cs="Times New Roman"/>
          <w:sz w:val="22"/>
          <w:szCs w:val="22"/>
        </w:rPr>
        <w:t>,</w:t>
      </w:r>
      <w:r w:rsidRPr="00751426">
        <w:rPr>
          <w:rFonts w:ascii="Times New Roman" w:hAnsi="Times New Roman" w:cs="Times New Roman"/>
          <w:sz w:val="22"/>
          <w:szCs w:val="22"/>
        </w:rPr>
        <w:t xml:space="preserve"> while the Council had been discussing the budget. He indicated that </w:t>
      </w:r>
      <w:proofErr w:type="gramStart"/>
      <w:r w:rsidRPr="00751426">
        <w:rPr>
          <w:rFonts w:ascii="Times New Roman" w:hAnsi="Times New Roman" w:cs="Times New Roman"/>
          <w:sz w:val="22"/>
          <w:szCs w:val="22"/>
        </w:rPr>
        <w:t>several</w:t>
      </w:r>
      <w:proofErr w:type="gramEnd"/>
      <w:r w:rsidRPr="00751426">
        <w:rPr>
          <w:rFonts w:ascii="Times New Roman" w:hAnsi="Times New Roman" w:cs="Times New Roman"/>
          <w:sz w:val="22"/>
          <w:szCs w:val="22"/>
        </w:rPr>
        <w:t xml:space="preserve"> elements of Ms. Sackett’s suggested wording were helpful and aligned with the intent of the proposal.</w:t>
      </w:r>
    </w:p>
    <w:p w14:paraId="5B9AB784" w14:textId="77777777" w:rsidR="00751426" w:rsidRPr="00751426" w:rsidRDefault="00751426" w:rsidP="00751426">
      <w:pPr>
        <w:pStyle w:val="PlainText"/>
        <w:rPr>
          <w:rFonts w:ascii="Times New Roman" w:hAnsi="Times New Roman" w:cs="Times New Roman"/>
          <w:sz w:val="22"/>
          <w:szCs w:val="22"/>
        </w:rPr>
      </w:pPr>
    </w:p>
    <w:p w14:paraId="29D29088" w14:textId="77777777" w:rsidR="00751426" w:rsidRPr="00462121" w:rsidRDefault="00751426" w:rsidP="00751426">
      <w:pPr>
        <w:pStyle w:val="PlainText"/>
        <w:rPr>
          <w:rFonts w:ascii="Times New Roman" w:hAnsi="Times New Roman" w:cs="Times New Roman"/>
          <w:sz w:val="22"/>
          <w:szCs w:val="22"/>
        </w:rPr>
      </w:pPr>
      <w:r w:rsidRPr="00751426">
        <w:rPr>
          <w:rFonts w:ascii="Times New Roman" w:hAnsi="Times New Roman" w:cs="Times New Roman"/>
          <w:sz w:val="22"/>
          <w:szCs w:val="22"/>
        </w:rPr>
        <w:t xml:space="preserve">Ms. Sackett noted that the language should emphasize that </w:t>
      </w:r>
      <w:proofErr w:type="gramStart"/>
      <w:r w:rsidRPr="00751426">
        <w:rPr>
          <w:rFonts w:ascii="Times New Roman" w:hAnsi="Times New Roman" w:cs="Times New Roman"/>
          <w:sz w:val="22"/>
          <w:szCs w:val="22"/>
        </w:rPr>
        <w:t>expenditures</w:t>
      </w:r>
      <w:proofErr w:type="gramEnd"/>
      <w:r w:rsidRPr="00751426">
        <w:rPr>
          <w:rFonts w:ascii="Times New Roman" w:hAnsi="Times New Roman" w:cs="Times New Roman"/>
          <w:sz w:val="22"/>
          <w:szCs w:val="22"/>
        </w:rPr>
        <w:t xml:space="preserve"> must remain </w:t>
      </w:r>
      <w:proofErr w:type="gramStart"/>
      <w:r w:rsidRPr="00751426">
        <w:rPr>
          <w:rFonts w:ascii="Times New Roman" w:hAnsi="Times New Roman" w:cs="Times New Roman"/>
          <w:sz w:val="22"/>
          <w:szCs w:val="22"/>
        </w:rPr>
        <w:t>appropriated</w:t>
      </w:r>
      <w:proofErr w:type="gramEnd"/>
      <w:r w:rsidRPr="00751426">
        <w:rPr>
          <w:rFonts w:ascii="Times New Roman" w:hAnsi="Times New Roman" w:cs="Times New Roman"/>
          <w:sz w:val="22"/>
          <w:szCs w:val="22"/>
        </w:rPr>
        <w:t xml:space="preserve"> within the budget.</w:t>
      </w:r>
    </w:p>
    <w:p w14:paraId="7FF2E1B6" w14:textId="77777777" w:rsidR="00751426" w:rsidRPr="00751426" w:rsidRDefault="00751426" w:rsidP="00751426">
      <w:pPr>
        <w:pStyle w:val="PlainText"/>
        <w:rPr>
          <w:rFonts w:ascii="Times New Roman" w:hAnsi="Times New Roman" w:cs="Times New Roman"/>
          <w:sz w:val="22"/>
          <w:szCs w:val="22"/>
        </w:rPr>
      </w:pPr>
    </w:p>
    <w:p w14:paraId="17FC91D1" w14:textId="77777777" w:rsidR="00751426" w:rsidRPr="00462121" w:rsidRDefault="00751426" w:rsidP="00751426">
      <w:pPr>
        <w:pStyle w:val="PlainText"/>
        <w:rPr>
          <w:rFonts w:ascii="Times New Roman" w:hAnsi="Times New Roman" w:cs="Times New Roman"/>
          <w:sz w:val="22"/>
          <w:szCs w:val="22"/>
        </w:rPr>
      </w:pPr>
      <w:r w:rsidRPr="00751426">
        <w:rPr>
          <w:rFonts w:ascii="Times New Roman" w:hAnsi="Times New Roman" w:cs="Times New Roman"/>
          <w:sz w:val="22"/>
          <w:szCs w:val="22"/>
        </w:rPr>
        <w:t xml:space="preserve">Mayor Hillyard explained that the concern raised by </w:t>
      </w:r>
      <w:proofErr w:type="gramStart"/>
      <w:r w:rsidRPr="00751426">
        <w:rPr>
          <w:rFonts w:ascii="Times New Roman" w:hAnsi="Times New Roman" w:cs="Times New Roman"/>
          <w:sz w:val="22"/>
          <w:szCs w:val="22"/>
        </w:rPr>
        <w:t>several</w:t>
      </w:r>
      <w:proofErr w:type="gramEnd"/>
      <w:r w:rsidRPr="00751426">
        <w:rPr>
          <w:rFonts w:ascii="Times New Roman" w:hAnsi="Times New Roman" w:cs="Times New Roman"/>
          <w:sz w:val="22"/>
          <w:szCs w:val="22"/>
        </w:rPr>
        <w:t xml:space="preserve"> residents appeared to stem primarily from the term “unbudgeted.” He stated that the intent of the amendment was not to authorize spending outside of the budget, but rather to clarify signing authority for expenditures within existing budget categories. </w:t>
      </w:r>
    </w:p>
    <w:p w14:paraId="00CAED38" w14:textId="77777777" w:rsidR="00751426" w:rsidRPr="00462121" w:rsidRDefault="00751426" w:rsidP="00751426">
      <w:pPr>
        <w:pStyle w:val="PlainText"/>
        <w:rPr>
          <w:rFonts w:ascii="Times New Roman" w:hAnsi="Times New Roman" w:cs="Times New Roman"/>
          <w:sz w:val="22"/>
          <w:szCs w:val="22"/>
        </w:rPr>
      </w:pPr>
    </w:p>
    <w:p w14:paraId="0DFF8302" w14:textId="4F72C3B6" w:rsidR="00751426" w:rsidRPr="00462121" w:rsidRDefault="00751426" w:rsidP="00751426">
      <w:pPr>
        <w:pStyle w:val="PlainText"/>
        <w:rPr>
          <w:rFonts w:ascii="Times New Roman" w:hAnsi="Times New Roman" w:cs="Times New Roman"/>
          <w:sz w:val="22"/>
          <w:szCs w:val="22"/>
        </w:rPr>
      </w:pPr>
      <w:r w:rsidRPr="00751426">
        <w:rPr>
          <w:rFonts w:ascii="Times New Roman" w:hAnsi="Times New Roman" w:cs="Times New Roman"/>
          <w:sz w:val="22"/>
          <w:szCs w:val="22"/>
        </w:rPr>
        <w:t>Mayor Hillyard asked Council Member Lunt whether removing the word “unbudgeted” would alter the intent of the amendment, explaining that the goal was to codify the signing authority rather than expand spending authority.</w:t>
      </w:r>
    </w:p>
    <w:p w14:paraId="578C8E73" w14:textId="77777777" w:rsidR="00751426" w:rsidRPr="00751426" w:rsidRDefault="00751426" w:rsidP="00751426">
      <w:pPr>
        <w:pStyle w:val="PlainText"/>
        <w:rPr>
          <w:rFonts w:ascii="Times New Roman" w:hAnsi="Times New Roman" w:cs="Times New Roman"/>
          <w:sz w:val="22"/>
          <w:szCs w:val="22"/>
        </w:rPr>
      </w:pPr>
    </w:p>
    <w:p w14:paraId="1E518FC9" w14:textId="77777777" w:rsidR="00751426" w:rsidRPr="00462121" w:rsidRDefault="00751426" w:rsidP="00751426">
      <w:pPr>
        <w:pStyle w:val="PlainText"/>
        <w:rPr>
          <w:rFonts w:ascii="Times New Roman" w:hAnsi="Times New Roman" w:cs="Times New Roman"/>
          <w:sz w:val="22"/>
          <w:szCs w:val="22"/>
        </w:rPr>
      </w:pPr>
      <w:r w:rsidRPr="00751426">
        <w:rPr>
          <w:rFonts w:ascii="Times New Roman" w:hAnsi="Times New Roman" w:cs="Times New Roman"/>
          <w:sz w:val="22"/>
          <w:szCs w:val="22"/>
        </w:rPr>
        <w:t>Council Member Lunt responded that the use of the word “unbudgeted” had caused significant concern among residents, particularly in online discussions.</w:t>
      </w:r>
    </w:p>
    <w:p w14:paraId="64902FED" w14:textId="77777777" w:rsidR="00751426" w:rsidRPr="00751426" w:rsidRDefault="00751426" w:rsidP="00751426">
      <w:pPr>
        <w:pStyle w:val="PlainText"/>
        <w:rPr>
          <w:rFonts w:ascii="Times New Roman" w:hAnsi="Times New Roman" w:cs="Times New Roman"/>
          <w:sz w:val="22"/>
          <w:szCs w:val="22"/>
        </w:rPr>
      </w:pPr>
    </w:p>
    <w:p w14:paraId="3A05E45E" w14:textId="0B636D30" w:rsidR="00751426" w:rsidRPr="00462121" w:rsidRDefault="00751426" w:rsidP="00751426">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Malkovich said that </w:t>
      </w:r>
      <w:proofErr w:type="gramStart"/>
      <w:r w:rsidRPr="00462121">
        <w:rPr>
          <w:rFonts w:ascii="Times New Roman" w:hAnsi="Times New Roman" w:cs="Times New Roman"/>
          <w:sz w:val="22"/>
          <w:szCs w:val="22"/>
        </w:rPr>
        <w:t>many</w:t>
      </w:r>
      <w:proofErr w:type="gramEnd"/>
      <w:r w:rsidRPr="00462121">
        <w:rPr>
          <w:rFonts w:ascii="Times New Roman" w:hAnsi="Times New Roman" w:cs="Times New Roman"/>
          <w:sz w:val="22"/>
          <w:szCs w:val="22"/>
        </w:rPr>
        <w:t xml:space="preserve"> residents called her about the use of the word “unbudgeted.” She explained that in </w:t>
      </w:r>
      <w:proofErr w:type="gramStart"/>
      <w:r w:rsidRPr="00462121">
        <w:rPr>
          <w:rFonts w:ascii="Times New Roman" w:hAnsi="Times New Roman" w:cs="Times New Roman"/>
          <w:sz w:val="22"/>
          <w:szCs w:val="22"/>
        </w:rPr>
        <w:t>many</w:t>
      </w:r>
      <w:proofErr w:type="gramEnd"/>
      <w:r w:rsidRPr="00462121">
        <w:rPr>
          <w:rFonts w:ascii="Times New Roman" w:hAnsi="Times New Roman" w:cs="Times New Roman"/>
          <w:sz w:val="22"/>
          <w:szCs w:val="22"/>
        </w:rPr>
        <w:t xml:space="preserve"> cases, the expenses </w:t>
      </w:r>
      <w:proofErr w:type="gramStart"/>
      <w:r w:rsidRPr="00462121">
        <w:rPr>
          <w:rFonts w:ascii="Times New Roman" w:hAnsi="Times New Roman" w:cs="Times New Roman"/>
          <w:sz w:val="22"/>
          <w:szCs w:val="22"/>
        </w:rPr>
        <w:t>were already included</w:t>
      </w:r>
      <w:proofErr w:type="gramEnd"/>
      <w:r w:rsidRPr="00462121">
        <w:rPr>
          <w:rFonts w:ascii="Times New Roman" w:hAnsi="Times New Roman" w:cs="Times New Roman"/>
          <w:sz w:val="22"/>
          <w:szCs w:val="22"/>
        </w:rPr>
        <w:t xml:space="preserve"> in the budget, but the specific repair or purchase might not </w:t>
      </w:r>
      <w:proofErr w:type="gramStart"/>
      <w:r w:rsidRPr="00462121">
        <w:rPr>
          <w:rFonts w:ascii="Times New Roman" w:hAnsi="Times New Roman" w:cs="Times New Roman"/>
          <w:sz w:val="22"/>
          <w:szCs w:val="22"/>
        </w:rPr>
        <w:t>be detailed</w:t>
      </w:r>
      <w:proofErr w:type="gramEnd"/>
      <w:r w:rsidRPr="00462121">
        <w:rPr>
          <w:rFonts w:ascii="Times New Roman" w:hAnsi="Times New Roman" w:cs="Times New Roman"/>
          <w:sz w:val="22"/>
          <w:szCs w:val="22"/>
        </w:rPr>
        <w:t xml:space="preserve"> within the line item. For example, a budget could include a repair category even if the exact repair </w:t>
      </w:r>
      <w:proofErr w:type="gramStart"/>
      <w:r w:rsidRPr="00462121">
        <w:rPr>
          <w:rFonts w:ascii="Times New Roman" w:hAnsi="Times New Roman" w:cs="Times New Roman"/>
          <w:sz w:val="22"/>
          <w:szCs w:val="22"/>
        </w:rPr>
        <w:t>isn't</w:t>
      </w:r>
      <w:proofErr w:type="gramEnd"/>
      <w:r w:rsidRPr="00462121">
        <w:rPr>
          <w:rFonts w:ascii="Times New Roman" w:hAnsi="Times New Roman" w:cs="Times New Roman"/>
          <w:sz w:val="22"/>
          <w:szCs w:val="22"/>
        </w:rPr>
        <w:t xml:space="preserve"> known in advance.</w:t>
      </w:r>
    </w:p>
    <w:p w14:paraId="258EF54C" w14:textId="77777777" w:rsidR="00751426" w:rsidRPr="00751426" w:rsidRDefault="00751426" w:rsidP="00751426">
      <w:pPr>
        <w:pStyle w:val="PlainText"/>
        <w:rPr>
          <w:rFonts w:ascii="Times New Roman" w:hAnsi="Times New Roman" w:cs="Times New Roman"/>
          <w:sz w:val="22"/>
          <w:szCs w:val="22"/>
        </w:rPr>
      </w:pPr>
    </w:p>
    <w:p w14:paraId="3C24B6DD" w14:textId="77777777" w:rsidR="00751426" w:rsidRPr="00751426" w:rsidRDefault="00751426" w:rsidP="00751426">
      <w:pPr>
        <w:pStyle w:val="PlainText"/>
        <w:rPr>
          <w:rFonts w:ascii="Times New Roman" w:hAnsi="Times New Roman" w:cs="Times New Roman"/>
          <w:sz w:val="22"/>
          <w:szCs w:val="22"/>
        </w:rPr>
      </w:pPr>
    </w:p>
    <w:p w14:paraId="753ECB8A" w14:textId="77777777" w:rsidR="00751426" w:rsidRPr="00462121" w:rsidRDefault="00751426" w:rsidP="00751426">
      <w:pPr>
        <w:pStyle w:val="PlainText"/>
        <w:rPr>
          <w:rFonts w:ascii="Times New Roman" w:hAnsi="Times New Roman" w:cs="Times New Roman"/>
          <w:sz w:val="22"/>
          <w:szCs w:val="22"/>
        </w:rPr>
      </w:pPr>
      <w:r w:rsidRPr="00751426">
        <w:rPr>
          <w:rFonts w:ascii="Times New Roman" w:hAnsi="Times New Roman" w:cs="Times New Roman"/>
          <w:sz w:val="22"/>
          <w:szCs w:val="22"/>
        </w:rPr>
        <w:t xml:space="preserve">Mayor Hillyard also noted that he had recently implemented additional safeguards within the City’s financial policies, explaining that expenditures exceeding $1,500 now require the signature of an elected official, either the mayor or another designated official. He stated that this measure </w:t>
      </w:r>
      <w:proofErr w:type="gramStart"/>
      <w:r w:rsidRPr="00751426">
        <w:rPr>
          <w:rFonts w:ascii="Times New Roman" w:hAnsi="Times New Roman" w:cs="Times New Roman"/>
          <w:sz w:val="22"/>
          <w:szCs w:val="22"/>
        </w:rPr>
        <w:t>was intended</w:t>
      </w:r>
      <w:proofErr w:type="gramEnd"/>
      <w:r w:rsidRPr="00751426">
        <w:rPr>
          <w:rFonts w:ascii="Times New Roman" w:hAnsi="Times New Roman" w:cs="Times New Roman"/>
          <w:sz w:val="22"/>
          <w:szCs w:val="22"/>
        </w:rPr>
        <w:t xml:space="preserve"> to create an additional check and balance so that expenditures involving significant amounts of public funds receive additional review before payment is issued.</w:t>
      </w:r>
    </w:p>
    <w:p w14:paraId="67B1FEBB" w14:textId="77777777" w:rsidR="00751426" w:rsidRPr="00751426" w:rsidRDefault="00751426" w:rsidP="00751426">
      <w:pPr>
        <w:pStyle w:val="PlainText"/>
        <w:rPr>
          <w:rFonts w:ascii="Times New Roman" w:hAnsi="Times New Roman" w:cs="Times New Roman"/>
          <w:sz w:val="22"/>
          <w:szCs w:val="22"/>
        </w:rPr>
      </w:pPr>
    </w:p>
    <w:p w14:paraId="53BB4068" w14:textId="77777777" w:rsidR="00751426" w:rsidRPr="00751426" w:rsidRDefault="00751426" w:rsidP="00751426">
      <w:pPr>
        <w:pStyle w:val="PlainText"/>
        <w:rPr>
          <w:rFonts w:ascii="Times New Roman" w:hAnsi="Times New Roman" w:cs="Times New Roman"/>
          <w:sz w:val="22"/>
          <w:szCs w:val="22"/>
        </w:rPr>
      </w:pPr>
      <w:r w:rsidRPr="00751426">
        <w:rPr>
          <w:rFonts w:ascii="Times New Roman" w:hAnsi="Times New Roman" w:cs="Times New Roman"/>
          <w:sz w:val="22"/>
          <w:szCs w:val="22"/>
        </w:rPr>
        <w:t>Council Member Hutchings stated that he believed the $10,000 threshold should remain in the code. He explained that if an expenditure exceeded that amount, the City Council should be involved and could convene a special council meeting if necessary to address the issue.</w:t>
      </w:r>
    </w:p>
    <w:p w14:paraId="0F950150" w14:textId="77777777" w:rsidR="00751426" w:rsidRPr="00462121" w:rsidRDefault="00751426" w:rsidP="00751426">
      <w:pPr>
        <w:pStyle w:val="PlainText"/>
        <w:rPr>
          <w:rFonts w:ascii="Times New Roman" w:hAnsi="Times New Roman" w:cs="Times New Roman"/>
          <w:sz w:val="22"/>
          <w:szCs w:val="22"/>
        </w:rPr>
      </w:pPr>
    </w:p>
    <w:p w14:paraId="1A1C76FF" w14:textId="09E3D71C" w:rsidR="00751426" w:rsidRPr="00462121" w:rsidRDefault="00751426" w:rsidP="00751426">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Resident Shaun Devore mentioned that </w:t>
      </w:r>
      <w:proofErr w:type="gramStart"/>
      <w:r w:rsidRPr="00462121">
        <w:rPr>
          <w:rFonts w:ascii="Times New Roman" w:hAnsi="Times New Roman" w:cs="Times New Roman"/>
          <w:sz w:val="22"/>
          <w:szCs w:val="22"/>
        </w:rPr>
        <w:t>some</w:t>
      </w:r>
      <w:proofErr w:type="gramEnd"/>
      <w:r w:rsidRPr="00462121">
        <w:rPr>
          <w:rFonts w:ascii="Times New Roman" w:hAnsi="Times New Roman" w:cs="Times New Roman"/>
          <w:sz w:val="22"/>
          <w:szCs w:val="22"/>
        </w:rPr>
        <w:t xml:space="preserve"> purchases might require bids and contractor selection, depending on the amount involved.</w:t>
      </w:r>
    </w:p>
    <w:p w14:paraId="77F6C106" w14:textId="77777777" w:rsidR="00751426" w:rsidRPr="00462121" w:rsidRDefault="00751426" w:rsidP="00751426">
      <w:pPr>
        <w:pStyle w:val="PlainText"/>
        <w:rPr>
          <w:rFonts w:ascii="Times New Roman" w:hAnsi="Times New Roman" w:cs="Times New Roman"/>
          <w:sz w:val="22"/>
          <w:szCs w:val="22"/>
        </w:rPr>
      </w:pPr>
    </w:p>
    <w:p w14:paraId="4815DE24" w14:textId="03BF9634" w:rsidR="00751426" w:rsidRPr="00462121" w:rsidRDefault="00751426" w:rsidP="00751426">
      <w:pPr>
        <w:pStyle w:val="PlainText"/>
        <w:rPr>
          <w:rFonts w:ascii="Times New Roman" w:hAnsi="Times New Roman" w:cs="Times New Roman"/>
          <w:sz w:val="22"/>
          <w:szCs w:val="22"/>
        </w:rPr>
      </w:pPr>
      <w:r w:rsidRPr="00751426">
        <w:rPr>
          <w:rFonts w:ascii="Times New Roman" w:hAnsi="Times New Roman" w:cs="Times New Roman"/>
          <w:sz w:val="22"/>
          <w:szCs w:val="22"/>
        </w:rPr>
        <w:t xml:space="preserve">Council Member </w:t>
      </w:r>
      <w:r w:rsidRPr="00462121">
        <w:rPr>
          <w:rFonts w:ascii="Times New Roman" w:hAnsi="Times New Roman" w:cs="Times New Roman"/>
          <w:sz w:val="22"/>
          <w:szCs w:val="22"/>
        </w:rPr>
        <w:t>Lunt reminded everyone that</w:t>
      </w:r>
      <w:r w:rsidRPr="00751426">
        <w:rPr>
          <w:rFonts w:ascii="Times New Roman" w:hAnsi="Times New Roman" w:cs="Times New Roman"/>
          <w:sz w:val="22"/>
          <w:szCs w:val="22"/>
        </w:rPr>
        <w:t xml:space="preserve"> it was also important to consider the </w:t>
      </w:r>
      <w:r w:rsidRPr="00462121">
        <w:rPr>
          <w:rFonts w:ascii="Times New Roman" w:hAnsi="Times New Roman" w:cs="Times New Roman"/>
          <w:sz w:val="22"/>
          <w:szCs w:val="22"/>
        </w:rPr>
        <w:t>c</w:t>
      </w:r>
      <w:r w:rsidRPr="00751426">
        <w:rPr>
          <w:rFonts w:ascii="Times New Roman" w:hAnsi="Times New Roman" w:cs="Times New Roman"/>
          <w:sz w:val="22"/>
          <w:szCs w:val="22"/>
        </w:rPr>
        <w:t xml:space="preserve">ity’s routine operating expenses, noting that the </w:t>
      </w:r>
      <w:r w:rsidR="00443917" w:rsidRPr="00462121">
        <w:rPr>
          <w:rFonts w:ascii="Times New Roman" w:hAnsi="Times New Roman" w:cs="Times New Roman"/>
          <w:sz w:val="22"/>
          <w:szCs w:val="22"/>
        </w:rPr>
        <w:t>c</w:t>
      </w:r>
      <w:r w:rsidRPr="00751426">
        <w:rPr>
          <w:rFonts w:ascii="Times New Roman" w:hAnsi="Times New Roman" w:cs="Times New Roman"/>
          <w:sz w:val="22"/>
          <w:szCs w:val="22"/>
        </w:rPr>
        <w:t>ity must regularly pay obligations such as utility bills and other operational costs</w:t>
      </w:r>
      <w:r w:rsidR="00443917" w:rsidRPr="00462121">
        <w:rPr>
          <w:rFonts w:ascii="Times New Roman" w:hAnsi="Times New Roman" w:cs="Times New Roman"/>
          <w:sz w:val="22"/>
          <w:szCs w:val="22"/>
        </w:rPr>
        <w:t xml:space="preserve"> that could exceed $10,000.</w:t>
      </w:r>
    </w:p>
    <w:p w14:paraId="4B94C52D" w14:textId="77777777" w:rsidR="00751426" w:rsidRPr="00751426" w:rsidRDefault="00751426" w:rsidP="00751426">
      <w:pPr>
        <w:pStyle w:val="PlainText"/>
        <w:rPr>
          <w:rFonts w:ascii="Times New Roman" w:hAnsi="Times New Roman" w:cs="Times New Roman"/>
          <w:sz w:val="22"/>
          <w:szCs w:val="22"/>
        </w:rPr>
      </w:pPr>
    </w:p>
    <w:p w14:paraId="09F7F601" w14:textId="07BFFCAB" w:rsidR="00751426" w:rsidRPr="00462121" w:rsidRDefault="00751426" w:rsidP="00751426">
      <w:pPr>
        <w:pStyle w:val="PlainText"/>
        <w:rPr>
          <w:rFonts w:ascii="Times New Roman" w:hAnsi="Times New Roman" w:cs="Times New Roman"/>
          <w:sz w:val="22"/>
          <w:szCs w:val="22"/>
        </w:rPr>
      </w:pPr>
      <w:r w:rsidRPr="00751426">
        <w:rPr>
          <w:rFonts w:ascii="Times New Roman" w:hAnsi="Times New Roman" w:cs="Times New Roman"/>
          <w:sz w:val="22"/>
          <w:szCs w:val="22"/>
        </w:rPr>
        <w:t xml:space="preserve">Ms. Sackett asked whether other municipalities of </w:t>
      </w:r>
      <w:proofErr w:type="gramStart"/>
      <w:r w:rsidRPr="00751426">
        <w:rPr>
          <w:rFonts w:ascii="Times New Roman" w:hAnsi="Times New Roman" w:cs="Times New Roman"/>
          <w:sz w:val="22"/>
          <w:szCs w:val="22"/>
        </w:rPr>
        <w:t>a similar size</w:t>
      </w:r>
      <w:proofErr w:type="gramEnd"/>
      <w:r w:rsidRPr="00751426">
        <w:rPr>
          <w:rFonts w:ascii="Times New Roman" w:hAnsi="Times New Roman" w:cs="Times New Roman"/>
          <w:sz w:val="22"/>
          <w:szCs w:val="22"/>
        </w:rPr>
        <w:t xml:space="preserve"> had comparable spending limits. She stated that in her review of surrounding cities</w:t>
      </w:r>
      <w:r w:rsidR="00462121" w:rsidRPr="00462121">
        <w:rPr>
          <w:rFonts w:ascii="Times New Roman" w:hAnsi="Times New Roman" w:cs="Times New Roman"/>
          <w:sz w:val="22"/>
          <w:szCs w:val="22"/>
        </w:rPr>
        <w:t>,</w:t>
      </w:r>
      <w:r w:rsidRPr="00751426">
        <w:rPr>
          <w:rFonts w:ascii="Times New Roman" w:hAnsi="Times New Roman" w:cs="Times New Roman"/>
          <w:sz w:val="22"/>
          <w:szCs w:val="22"/>
        </w:rPr>
        <w:t xml:space="preserve"> she had found that </w:t>
      </w:r>
      <w:proofErr w:type="gramStart"/>
      <w:r w:rsidRPr="00751426">
        <w:rPr>
          <w:rFonts w:ascii="Times New Roman" w:hAnsi="Times New Roman" w:cs="Times New Roman"/>
          <w:sz w:val="22"/>
          <w:szCs w:val="22"/>
        </w:rPr>
        <w:t>some</w:t>
      </w:r>
      <w:proofErr w:type="gramEnd"/>
      <w:r w:rsidRPr="00751426">
        <w:rPr>
          <w:rFonts w:ascii="Times New Roman" w:hAnsi="Times New Roman" w:cs="Times New Roman"/>
          <w:sz w:val="22"/>
          <w:szCs w:val="22"/>
        </w:rPr>
        <w:t xml:space="preserve"> municipalities had limits closer to $5,000, and that in </w:t>
      </w:r>
      <w:proofErr w:type="gramStart"/>
      <w:r w:rsidRPr="00751426">
        <w:rPr>
          <w:rFonts w:ascii="Times New Roman" w:hAnsi="Times New Roman" w:cs="Times New Roman"/>
          <w:sz w:val="22"/>
          <w:szCs w:val="22"/>
        </w:rPr>
        <w:t>many</w:t>
      </w:r>
      <w:proofErr w:type="gramEnd"/>
      <w:r w:rsidRPr="00751426">
        <w:rPr>
          <w:rFonts w:ascii="Times New Roman" w:hAnsi="Times New Roman" w:cs="Times New Roman"/>
          <w:sz w:val="22"/>
          <w:szCs w:val="22"/>
        </w:rPr>
        <w:t xml:space="preserve"> cases those limits applied only in emergency situations, </w:t>
      </w:r>
      <w:proofErr w:type="gramStart"/>
      <w:r w:rsidRPr="00751426">
        <w:rPr>
          <w:rFonts w:ascii="Times New Roman" w:hAnsi="Times New Roman" w:cs="Times New Roman"/>
          <w:sz w:val="22"/>
          <w:szCs w:val="22"/>
        </w:rPr>
        <w:t>similar to</w:t>
      </w:r>
      <w:proofErr w:type="gramEnd"/>
      <w:r w:rsidRPr="00751426">
        <w:rPr>
          <w:rFonts w:ascii="Times New Roman" w:hAnsi="Times New Roman" w:cs="Times New Roman"/>
          <w:sz w:val="22"/>
          <w:szCs w:val="22"/>
        </w:rPr>
        <w:t xml:space="preserve"> the example that had </w:t>
      </w:r>
      <w:proofErr w:type="gramStart"/>
      <w:r w:rsidRPr="00751426">
        <w:rPr>
          <w:rFonts w:ascii="Times New Roman" w:hAnsi="Times New Roman" w:cs="Times New Roman"/>
          <w:sz w:val="22"/>
          <w:szCs w:val="22"/>
        </w:rPr>
        <w:t>been discussed</w:t>
      </w:r>
      <w:proofErr w:type="gramEnd"/>
      <w:r w:rsidRPr="00751426">
        <w:rPr>
          <w:rFonts w:ascii="Times New Roman" w:hAnsi="Times New Roman" w:cs="Times New Roman"/>
          <w:sz w:val="22"/>
          <w:szCs w:val="22"/>
        </w:rPr>
        <w:t xml:space="preserve"> earlier involving equipment repairs.</w:t>
      </w:r>
    </w:p>
    <w:p w14:paraId="21DB5794" w14:textId="77777777" w:rsidR="00751426" w:rsidRPr="00751426" w:rsidRDefault="00751426" w:rsidP="00751426">
      <w:pPr>
        <w:pStyle w:val="PlainText"/>
        <w:rPr>
          <w:rFonts w:ascii="Times New Roman" w:hAnsi="Times New Roman" w:cs="Times New Roman"/>
          <w:sz w:val="22"/>
          <w:szCs w:val="22"/>
        </w:rPr>
      </w:pPr>
    </w:p>
    <w:p w14:paraId="14350A32" w14:textId="77777777" w:rsidR="00751426" w:rsidRPr="00462121" w:rsidRDefault="00751426" w:rsidP="00751426">
      <w:pPr>
        <w:pStyle w:val="PlainText"/>
        <w:rPr>
          <w:rFonts w:ascii="Times New Roman" w:hAnsi="Times New Roman" w:cs="Times New Roman"/>
          <w:sz w:val="22"/>
          <w:szCs w:val="22"/>
        </w:rPr>
      </w:pPr>
      <w:r w:rsidRPr="00751426">
        <w:rPr>
          <w:rFonts w:ascii="Times New Roman" w:hAnsi="Times New Roman" w:cs="Times New Roman"/>
          <w:sz w:val="22"/>
          <w:szCs w:val="22"/>
        </w:rPr>
        <w:t xml:space="preserve">Mayor Hillyard responded that the proposal also applied to budgeted expenditures requiring authorization, explaining that the provision simply established a signing authority for an additional level of review. He reiterated that expenditures would still move through the City’s standard check disbursement and approval process, which provides additional oversight before payments </w:t>
      </w:r>
      <w:proofErr w:type="gramStart"/>
      <w:r w:rsidRPr="00751426">
        <w:rPr>
          <w:rFonts w:ascii="Times New Roman" w:hAnsi="Times New Roman" w:cs="Times New Roman"/>
          <w:sz w:val="22"/>
          <w:szCs w:val="22"/>
        </w:rPr>
        <w:t>are finalized</w:t>
      </w:r>
      <w:proofErr w:type="gramEnd"/>
      <w:r w:rsidRPr="00751426">
        <w:rPr>
          <w:rFonts w:ascii="Times New Roman" w:hAnsi="Times New Roman" w:cs="Times New Roman"/>
          <w:sz w:val="22"/>
          <w:szCs w:val="22"/>
        </w:rPr>
        <w:t xml:space="preserve">. </w:t>
      </w:r>
    </w:p>
    <w:p w14:paraId="6D2F8798" w14:textId="77777777" w:rsidR="00751426" w:rsidRPr="00462121" w:rsidRDefault="00751426" w:rsidP="00751426">
      <w:pPr>
        <w:pStyle w:val="PlainText"/>
        <w:rPr>
          <w:rFonts w:ascii="Times New Roman" w:hAnsi="Times New Roman" w:cs="Times New Roman"/>
          <w:sz w:val="22"/>
          <w:szCs w:val="22"/>
        </w:rPr>
      </w:pPr>
    </w:p>
    <w:p w14:paraId="08A53F8F" w14:textId="51D4D656" w:rsidR="00751426" w:rsidRPr="00462121" w:rsidRDefault="00751426" w:rsidP="00751426">
      <w:pPr>
        <w:pStyle w:val="PlainText"/>
        <w:rPr>
          <w:rFonts w:ascii="Times New Roman" w:hAnsi="Times New Roman" w:cs="Times New Roman"/>
          <w:sz w:val="22"/>
          <w:szCs w:val="22"/>
        </w:rPr>
      </w:pPr>
      <w:r w:rsidRPr="00751426">
        <w:rPr>
          <w:rFonts w:ascii="Times New Roman" w:hAnsi="Times New Roman" w:cs="Times New Roman"/>
          <w:sz w:val="22"/>
          <w:szCs w:val="22"/>
        </w:rPr>
        <w:t xml:space="preserve">Mayor Hillyard added that the City was currently reviewing and updating its financial policies and procedures, which would later </w:t>
      </w:r>
      <w:proofErr w:type="gramStart"/>
      <w:r w:rsidRPr="00751426">
        <w:rPr>
          <w:rFonts w:ascii="Times New Roman" w:hAnsi="Times New Roman" w:cs="Times New Roman"/>
          <w:sz w:val="22"/>
          <w:szCs w:val="22"/>
        </w:rPr>
        <w:t>be presented</w:t>
      </w:r>
      <w:proofErr w:type="gramEnd"/>
      <w:r w:rsidRPr="00751426">
        <w:rPr>
          <w:rFonts w:ascii="Times New Roman" w:hAnsi="Times New Roman" w:cs="Times New Roman"/>
          <w:sz w:val="22"/>
          <w:szCs w:val="22"/>
        </w:rPr>
        <w:t xml:space="preserve"> to the Council for review and consideration. He explained that the proposed code amendment </w:t>
      </w:r>
      <w:proofErr w:type="gramStart"/>
      <w:r w:rsidRPr="00751426">
        <w:rPr>
          <w:rFonts w:ascii="Times New Roman" w:hAnsi="Times New Roman" w:cs="Times New Roman"/>
          <w:sz w:val="22"/>
          <w:szCs w:val="22"/>
        </w:rPr>
        <w:t>was intended</w:t>
      </w:r>
      <w:proofErr w:type="gramEnd"/>
      <w:r w:rsidRPr="00751426">
        <w:rPr>
          <w:rFonts w:ascii="Times New Roman" w:hAnsi="Times New Roman" w:cs="Times New Roman"/>
          <w:sz w:val="22"/>
          <w:szCs w:val="22"/>
        </w:rPr>
        <w:t xml:space="preserve"> to function in conjunction with those policies, serving primarily as a codified signing authority.</w:t>
      </w:r>
    </w:p>
    <w:p w14:paraId="4BBFAC58" w14:textId="77777777" w:rsidR="00751426" w:rsidRPr="00751426" w:rsidRDefault="00751426" w:rsidP="00751426">
      <w:pPr>
        <w:pStyle w:val="PlainText"/>
        <w:rPr>
          <w:rFonts w:ascii="Times New Roman" w:hAnsi="Times New Roman" w:cs="Times New Roman"/>
          <w:sz w:val="22"/>
          <w:szCs w:val="22"/>
        </w:rPr>
      </w:pPr>
    </w:p>
    <w:p w14:paraId="46841775" w14:textId="6048C33A" w:rsidR="00751426" w:rsidRPr="00462121" w:rsidRDefault="00751426" w:rsidP="00751426">
      <w:pPr>
        <w:pStyle w:val="PlainText"/>
        <w:rPr>
          <w:rFonts w:ascii="Times New Roman" w:hAnsi="Times New Roman" w:cs="Times New Roman"/>
          <w:sz w:val="22"/>
          <w:szCs w:val="22"/>
        </w:rPr>
      </w:pPr>
      <w:r w:rsidRPr="00751426">
        <w:rPr>
          <w:rFonts w:ascii="Times New Roman" w:hAnsi="Times New Roman" w:cs="Times New Roman"/>
          <w:sz w:val="22"/>
          <w:szCs w:val="22"/>
        </w:rPr>
        <w:t>Council Member Hutchings emphasized that</w:t>
      </w:r>
      <w:r w:rsidR="00462121" w:rsidRPr="00462121">
        <w:rPr>
          <w:rFonts w:ascii="Times New Roman" w:hAnsi="Times New Roman" w:cs="Times New Roman"/>
          <w:sz w:val="22"/>
          <w:szCs w:val="22"/>
        </w:rPr>
        <w:t>,</w:t>
      </w:r>
      <w:r w:rsidRPr="00751426">
        <w:rPr>
          <w:rFonts w:ascii="Times New Roman" w:hAnsi="Times New Roman" w:cs="Times New Roman"/>
          <w:sz w:val="22"/>
          <w:szCs w:val="22"/>
        </w:rPr>
        <w:t xml:space="preserve"> regardless of the process used, any such </w:t>
      </w:r>
      <w:proofErr w:type="gramStart"/>
      <w:r w:rsidRPr="00751426">
        <w:rPr>
          <w:rFonts w:ascii="Times New Roman" w:hAnsi="Times New Roman" w:cs="Times New Roman"/>
          <w:sz w:val="22"/>
          <w:szCs w:val="22"/>
        </w:rPr>
        <w:t>expenditures</w:t>
      </w:r>
      <w:proofErr w:type="gramEnd"/>
      <w:r w:rsidRPr="00751426">
        <w:rPr>
          <w:rFonts w:ascii="Times New Roman" w:hAnsi="Times New Roman" w:cs="Times New Roman"/>
          <w:sz w:val="22"/>
          <w:szCs w:val="22"/>
        </w:rPr>
        <w:t xml:space="preserve"> would still </w:t>
      </w:r>
      <w:proofErr w:type="gramStart"/>
      <w:r w:rsidRPr="00751426">
        <w:rPr>
          <w:rFonts w:ascii="Times New Roman" w:hAnsi="Times New Roman" w:cs="Times New Roman"/>
          <w:sz w:val="22"/>
          <w:szCs w:val="22"/>
        </w:rPr>
        <w:t>be reported</w:t>
      </w:r>
      <w:proofErr w:type="gramEnd"/>
      <w:r w:rsidRPr="00751426">
        <w:rPr>
          <w:rFonts w:ascii="Times New Roman" w:hAnsi="Times New Roman" w:cs="Times New Roman"/>
          <w:sz w:val="22"/>
          <w:szCs w:val="22"/>
        </w:rPr>
        <w:t xml:space="preserve"> to the City Council at the next meeting.</w:t>
      </w:r>
    </w:p>
    <w:p w14:paraId="2437390A" w14:textId="77777777" w:rsidR="00751426" w:rsidRPr="00751426" w:rsidRDefault="00751426" w:rsidP="00751426">
      <w:pPr>
        <w:pStyle w:val="PlainText"/>
        <w:rPr>
          <w:rFonts w:ascii="Times New Roman" w:hAnsi="Times New Roman" w:cs="Times New Roman"/>
          <w:sz w:val="22"/>
          <w:szCs w:val="22"/>
        </w:rPr>
      </w:pPr>
    </w:p>
    <w:p w14:paraId="5484BA6B" w14:textId="77777777" w:rsidR="00751426" w:rsidRPr="00751426" w:rsidRDefault="00751426" w:rsidP="00751426">
      <w:pPr>
        <w:pStyle w:val="PlainText"/>
        <w:rPr>
          <w:rFonts w:ascii="Times New Roman" w:hAnsi="Times New Roman" w:cs="Times New Roman"/>
          <w:sz w:val="22"/>
          <w:szCs w:val="22"/>
        </w:rPr>
      </w:pPr>
      <w:r w:rsidRPr="00751426">
        <w:rPr>
          <w:rFonts w:ascii="Times New Roman" w:hAnsi="Times New Roman" w:cs="Times New Roman"/>
          <w:sz w:val="22"/>
          <w:szCs w:val="22"/>
        </w:rPr>
        <w:t>Council Member Malkovich added that if a significant emergency expenditure were to arise, the City Council could convene a special meeting to review and discuss the matter and determine whether to approve or modify the action taken.</w:t>
      </w:r>
    </w:p>
    <w:p w14:paraId="02F08FB0" w14:textId="77777777" w:rsidR="00751426" w:rsidRPr="00751426" w:rsidRDefault="00751426" w:rsidP="00751426">
      <w:pPr>
        <w:pStyle w:val="PlainText"/>
        <w:rPr>
          <w:rFonts w:ascii="Times New Roman" w:hAnsi="Times New Roman" w:cs="Times New Roman"/>
          <w:vanish/>
          <w:sz w:val="22"/>
          <w:szCs w:val="22"/>
        </w:rPr>
      </w:pPr>
      <w:r w:rsidRPr="00751426">
        <w:rPr>
          <w:rFonts w:ascii="Times New Roman" w:hAnsi="Times New Roman" w:cs="Times New Roman"/>
          <w:vanish/>
          <w:sz w:val="22"/>
          <w:szCs w:val="22"/>
        </w:rPr>
        <w:t>Top of Form</w:t>
      </w:r>
    </w:p>
    <w:p w14:paraId="61C50D3B" w14:textId="77777777" w:rsidR="00751426" w:rsidRPr="00751426" w:rsidRDefault="00751426" w:rsidP="00751426">
      <w:pPr>
        <w:pStyle w:val="PlainText"/>
        <w:rPr>
          <w:rFonts w:ascii="Times New Roman" w:hAnsi="Times New Roman" w:cs="Times New Roman"/>
          <w:vanish/>
          <w:sz w:val="22"/>
          <w:szCs w:val="22"/>
        </w:rPr>
      </w:pPr>
      <w:r w:rsidRPr="00751426">
        <w:rPr>
          <w:rFonts w:ascii="Times New Roman" w:hAnsi="Times New Roman" w:cs="Times New Roman"/>
          <w:vanish/>
          <w:sz w:val="22"/>
          <w:szCs w:val="22"/>
        </w:rPr>
        <w:t>Bottom of Form</w:t>
      </w:r>
    </w:p>
    <w:p w14:paraId="5486209F" w14:textId="77777777" w:rsidR="00001050" w:rsidRPr="00462121" w:rsidRDefault="00001050" w:rsidP="00001050">
      <w:pPr>
        <w:pStyle w:val="PlainText"/>
        <w:rPr>
          <w:rFonts w:ascii="Times New Roman" w:hAnsi="Times New Roman" w:cs="Times New Roman"/>
          <w:sz w:val="22"/>
          <w:szCs w:val="22"/>
        </w:rPr>
      </w:pPr>
    </w:p>
    <w:p w14:paraId="60B6B1E3" w14:textId="07BD10D1" w:rsidR="00751426" w:rsidRPr="00462121" w:rsidRDefault="00001050" w:rsidP="00001050">
      <w:pPr>
        <w:pStyle w:val="PlainText"/>
        <w:rPr>
          <w:rFonts w:ascii="Times New Roman" w:hAnsi="Times New Roman" w:cs="Times New Roman"/>
          <w:sz w:val="22"/>
          <w:szCs w:val="22"/>
        </w:rPr>
      </w:pPr>
      <w:r w:rsidRPr="00462121">
        <w:rPr>
          <w:rFonts w:ascii="Times New Roman" w:hAnsi="Times New Roman" w:cs="Times New Roman"/>
          <w:b/>
          <w:bCs/>
          <w:sz w:val="22"/>
          <w:szCs w:val="22"/>
        </w:rPr>
        <w:t>7</w:t>
      </w:r>
      <w:r w:rsidR="00751426" w:rsidRPr="00462121">
        <w:rPr>
          <w:rFonts w:ascii="Times New Roman" w:hAnsi="Times New Roman" w:cs="Times New Roman"/>
          <w:b/>
          <w:bCs/>
          <w:sz w:val="22"/>
          <w:szCs w:val="22"/>
        </w:rPr>
        <w:t xml:space="preserve">. </w:t>
      </w:r>
      <w:r w:rsidR="00443917" w:rsidRPr="00462121">
        <w:rPr>
          <w:rFonts w:ascii="Times New Roman" w:hAnsi="Times New Roman" w:cs="Times New Roman"/>
          <w:b/>
          <w:bCs/>
          <w:sz w:val="22"/>
          <w:szCs w:val="22"/>
        </w:rPr>
        <w:t>Discussion</w:t>
      </w:r>
      <w:r w:rsidRPr="00462121">
        <w:rPr>
          <w:rFonts w:ascii="Times New Roman" w:hAnsi="Times New Roman" w:cs="Times New Roman"/>
          <w:b/>
          <w:bCs/>
          <w:sz w:val="22"/>
          <w:szCs w:val="22"/>
        </w:rPr>
        <w:t xml:space="preserve"> and </w:t>
      </w:r>
      <w:r w:rsidR="00443917" w:rsidRPr="00462121">
        <w:rPr>
          <w:rFonts w:ascii="Times New Roman" w:hAnsi="Times New Roman" w:cs="Times New Roman"/>
          <w:b/>
          <w:bCs/>
          <w:sz w:val="22"/>
          <w:szCs w:val="22"/>
        </w:rPr>
        <w:t>P</w:t>
      </w:r>
      <w:r w:rsidRPr="00462121">
        <w:rPr>
          <w:rFonts w:ascii="Times New Roman" w:hAnsi="Times New Roman" w:cs="Times New Roman"/>
          <w:b/>
          <w:bCs/>
          <w:sz w:val="22"/>
          <w:szCs w:val="22"/>
        </w:rPr>
        <w:t xml:space="preserve">roposal to relocate the mailboxes. </w:t>
      </w:r>
    </w:p>
    <w:p w14:paraId="5153486F" w14:textId="77777777" w:rsidR="00751426" w:rsidRPr="00462121" w:rsidRDefault="00751426" w:rsidP="00001050">
      <w:pPr>
        <w:pStyle w:val="PlainText"/>
        <w:rPr>
          <w:rFonts w:ascii="Times New Roman" w:hAnsi="Times New Roman" w:cs="Times New Roman"/>
          <w:sz w:val="22"/>
          <w:szCs w:val="22"/>
        </w:rPr>
      </w:pPr>
    </w:p>
    <w:p w14:paraId="194D2484" w14:textId="77777777" w:rsidR="00405274" w:rsidRPr="00462121" w:rsidRDefault="00405274" w:rsidP="00405274">
      <w:pPr>
        <w:pStyle w:val="PlainText"/>
        <w:rPr>
          <w:rFonts w:ascii="Times New Roman" w:hAnsi="Times New Roman" w:cs="Times New Roman"/>
          <w:sz w:val="22"/>
          <w:szCs w:val="22"/>
        </w:rPr>
      </w:pPr>
      <w:r w:rsidRPr="00405274">
        <w:rPr>
          <w:rFonts w:ascii="Times New Roman" w:hAnsi="Times New Roman" w:cs="Times New Roman"/>
          <w:sz w:val="22"/>
          <w:szCs w:val="22"/>
        </w:rPr>
        <w:t xml:space="preserve">Public Works Director Ted Mickelsen provided a condensed overview of the mailbox relocation issue and explained that the discussion arose through coordination meetings among Woodland Hills City, Utah County, and Salem City in connection with the planned roundabout reconstruction. He clarified that the proposal to consider relocating the mailboxes did not originate with the Three Bridges developer. Rather, the issue arose because the expanded roundabout, new access road, and related roadway improvements may directly affect the existing mailbox site, and the County expressed safety concerns about maintaining the mailboxes near the roundabout under future traffic conditions. Mr. Mickelsen reviewed the County’s current design concepts, projected traffic volumes, future roadway widening, and the potential impact of regional growth. He also presented conceptual options for either rebuilding the mailbox facility near the roundabout or relocating it to the City Center area. He explained that each option involved </w:t>
      </w:r>
      <w:proofErr w:type="gramStart"/>
      <w:r w:rsidRPr="00405274">
        <w:rPr>
          <w:rFonts w:ascii="Times New Roman" w:hAnsi="Times New Roman" w:cs="Times New Roman"/>
          <w:sz w:val="22"/>
          <w:szCs w:val="22"/>
        </w:rPr>
        <w:t>different design</w:t>
      </w:r>
      <w:proofErr w:type="gramEnd"/>
      <w:r w:rsidRPr="00405274">
        <w:rPr>
          <w:rFonts w:ascii="Times New Roman" w:hAnsi="Times New Roman" w:cs="Times New Roman"/>
          <w:sz w:val="22"/>
          <w:szCs w:val="22"/>
        </w:rPr>
        <w:t xml:space="preserve">, access, and safety considerations, including traffic circulation, queueing, visibility, temporary access during construction, and </w:t>
      </w:r>
      <w:proofErr w:type="gramStart"/>
      <w:r w:rsidRPr="00405274">
        <w:rPr>
          <w:rFonts w:ascii="Times New Roman" w:hAnsi="Times New Roman" w:cs="Times New Roman"/>
          <w:sz w:val="22"/>
          <w:szCs w:val="22"/>
        </w:rPr>
        <w:t>possible use</w:t>
      </w:r>
      <w:proofErr w:type="gramEnd"/>
      <w:r w:rsidRPr="00405274">
        <w:rPr>
          <w:rFonts w:ascii="Times New Roman" w:hAnsi="Times New Roman" w:cs="Times New Roman"/>
          <w:sz w:val="22"/>
          <w:szCs w:val="22"/>
        </w:rPr>
        <w:t xml:space="preserve"> of additional property under the existing development agreement.</w:t>
      </w:r>
    </w:p>
    <w:p w14:paraId="3680EEA1" w14:textId="77777777" w:rsidR="00405274" w:rsidRPr="00405274" w:rsidRDefault="00405274" w:rsidP="00405274">
      <w:pPr>
        <w:pStyle w:val="PlainText"/>
        <w:rPr>
          <w:rFonts w:ascii="Times New Roman" w:hAnsi="Times New Roman" w:cs="Times New Roman"/>
          <w:sz w:val="22"/>
          <w:szCs w:val="22"/>
        </w:rPr>
      </w:pPr>
    </w:p>
    <w:p w14:paraId="5E6AB5E1" w14:textId="77777777" w:rsidR="007053AD" w:rsidRPr="00462121" w:rsidRDefault="00405274" w:rsidP="00405274">
      <w:pPr>
        <w:pStyle w:val="PlainText"/>
        <w:rPr>
          <w:rFonts w:ascii="Times New Roman" w:hAnsi="Times New Roman" w:cs="Times New Roman"/>
          <w:sz w:val="22"/>
          <w:szCs w:val="22"/>
        </w:rPr>
      </w:pPr>
      <w:r w:rsidRPr="00405274">
        <w:rPr>
          <w:rFonts w:ascii="Times New Roman" w:hAnsi="Times New Roman" w:cs="Times New Roman"/>
          <w:sz w:val="22"/>
          <w:szCs w:val="22"/>
        </w:rPr>
        <w:t xml:space="preserve">The Council discussed </w:t>
      </w:r>
      <w:r w:rsidR="007053AD" w:rsidRPr="00462121">
        <w:rPr>
          <w:rFonts w:ascii="Times New Roman" w:hAnsi="Times New Roman" w:cs="Times New Roman"/>
          <w:sz w:val="22"/>
          <w:szCs w:val="22"/>
        </w:rPr>
        <w:t>safety concerns in</w:t>
      </w:r>
      <w:r w:rsidRPr="00405274">
        <w:rPr>
          <w:rFonts w:ascii="Times New Roman" w:hAnsi="Times New Roman" w:cs="Times New Roman"/>
          <w:sz w:val="22"/>
          <w:szCs w:val="22"/>
        </w:rPr>
        <w:t xml:space="preserve"> the current roundabout area, including left-turn access, limited vehicle stacking space, lane splits, bridge location uncertainty, and construction impacts. Council members also discussed whether design modifications might improve safety if the mailboxes remained near the roundabout and considered temporary access alternatives during construction, including </w:t>
      </w:r>
      <w:proofErr w:type="gramStart"/>
      <w:r w:rsidRPr="00405274">
        <w:rPr>
          <w:rFonts w:ascii="Times New Roman" w:hAnsi="Times New Roman" w:cs="Times New Roman"/>
          <w:sz w:val="22"/>
          <w:szCs w:val="22"/>
        </w:rPr>
        <w:t>possible mail</w:t>
      </w:r>
      <w:proofErr w:type="gramEnd"/>
      <w:r w:rsidRPr="00405274">
        <w:rPr>
          <w:rFonts w:ascii="Times New Roman" w:hAnsi="Times New Roman" w:cs="Times New Roman"/>
          <w:sz w:val="22"/>
          <w:szCs w:val="22"/>
        </w:rPr>
        <w:t xml:space="preserve"> pickup in Salem or pedestrian access options. </w:t>
      </w:r>
    </w:p>
    <w:p w14:paraId="5C4423AC" w14:textId="77777777" w:rsidR="007053AD" w:rsidRPr="00462121" w:rsidRDefault="007053AD" w:rsidP="00405274">
      <w:pPr>
        <w:pStyle w:val="PlainText"/>
        <w:rPr>
          <w:rFonts w:ascii="Times New Roman" w:hAnsi="Times New Roman" w:cs="Times New Roman"/>
          <w:sz w:val="22"/>
          <w:szCs w:val="22"/>
        </w:rPr>
      </w:pPr>
    </w:p>
    <w:p w14:paraId="0238F0D2" w14:textId="74E2E2E7" w:rsidR="00405274" w:rsidRPr="00462121" w:rsidRDefault="00427CA4" w:rsidP="00405274">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Mr. Mickelsen then reviewed the City Center concept, which would establish a one-way traffic flow through the city center and mailbox site, along with revisions to the sidewalk. Additional signage and emergency access improvements would also need to </w:t>
      </w:r>
      <w:proofErr w:type="gramStart"/>
      <w:r w:rsidRPr="00462121">
        <w:rPr>
          <w:rFonts w:ascii="Times New Roman" w:hAnsi="Times New Roman" w:cs="Times New Roman"/>
          <w:sz w:val="22"/>
          <w:szCs w:val="22"/>
        </w:rPr>
        <w:t>be considered</w:t>
      </w:r>
      <w:proofErr w:type="gramEnd"/>
      <w:r w:rsidRPr="00462121">
        <w:rPr>
          <w:rFonts w:ascii="Times New Roman" w:hAnsi="Times New Roman" w:cs="Times New Roman"/>
          <w:sz w:val="22"/>
          <w:szCs w:val="22"/>
        </w:rPr>
        <w:t xml:space="preserve"> in the revision. </w:t>
      </w:r>
    </w:p>
    <w:p w14:paraId="62B31328" w14:textId="77777777" w:rsidR="007053AD" w:rsidRPr="00462121" w:rsidRDefault="007053AD" w:rsidP="00405274">
      <w:pPr>
        <w:pStyle w:val="PlainText"/>
        <w:rPr>
          <w:rFonts w:ascii="Times New Roman" w:hAnsi="Times New Roman" w:cs="Times New Roman"/>
          <w:sz w:val="22"/>
          <w:szCs w:val="22"/>
        </w:rPr>
      </w:pPr>
    </w:p>
    <w:p w14:paraId="780342CF" w14:textId="1382968F" w:rsidR="007053AD" w:rsidRPr="00462121" w:rsidRDefault="007053AD" w:rsidP="00001050">
      <w:pPr>
        <w:pStyle w:val="PlainText"/>
        <w:rPr>
          <w:rFonts w:ascii="Times New Roman" w:hAnsi="Times New Roman" w:cs="Times New Roman"/>
          <w:sz w:val="22"/>
          <w:szCs w:val="22"/>
        </w:rPr>
      </w:pPr>
      <w:proofErr w:type="gramStart"/>
      <w:r w:rsidRPr="00462121">
        <w:rPr>
          <w:rFonts w:ascii="Times New Roman" w:hAnsi="Times New Roman" w:cs="Times New Roman"/>
          <w:sz w:val="22"/>
          <w:szCs w:val="22"/>
        </w:rPr>
        <w:t>Several</w:t>
      </w:r>
      <w:proofErr w:type="gramEnd"/>
      <w:r w:rsidRPr="00462121">
        <w:rPr>
          <w:rFonts w:ascii="Times New Roman" w:hAnsi="Times New Roman" w:cs="Times New Roman"/>
          <w:sz w:val="22"/>
          <w:szCs w:val="22"/>
        </w:rPr>
        <w:t xml:space="preserve"> members of the council expressed concerns about relocating the mailboxes to the city center, citing </w:t>
      </w:r>
      <w:r w:rsidR="00427CA4" w:rsidRPr="00462121">
        <w:rPr>
          <w:rFonts w:ascii="Times New Roman" w:hAnsi="Times New Roman" w:cs="Times New Roman"/>
          <w:sz w:val="22"/>
          <w:szCs w:val="22"/>
        </w:rPr>
        <w:t xml:space="preserve">the speed of residents </w:t>
      </w:r>
      <w:r w:rsidRPr="00462121">
        <w:rPr>
          <w:rFonts w:ascii="Times New Roman" w:hAnsi="Times New Roman" w:cs="Times New Roman"/>
          <w:sz w:val="22"/>
          <w:szCs w:val="22"/>
        </w:rPr>
        <w:t>along Woodland Hills Drive and the blind corner above the fire station.</w:t>
      </w:r>
    </w:p>
    <w:p w14:paraId="63D5FC17" w14:textId="77777777" w:rsidR="007053AD" w:rsidRPr="00462121" w:rsidRDefault="007053AD" w:rsidP="00001050">
      <w:pPr>
        <w:pStyle w:val="PlainText"/>
        <w:rPr>
          <w:rFonts w:ascii="Times New Roman" w:hAnsi="Times New Roman" w:cs="Times New Roman"/>
          <w:sz w:val="22"/>
          <w:szCs w:val="22"/>
        </w:rPr>
      </w:pPr>
    </w:p>
    <w:p w14:paraId="28748511" w14:textId="40B2412B" w:rsidR="00001050" w:rsidRPr="00462121" w:rsidRDefault="007053AD" w:rsidP="00001050">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Anyone interested in the complete presentation </w:t>
      </w:r>
      <w:proofErr w:type="gramStart"/>
      <w:r w:rsidRPr="00462121">
        <w:rPr>
          <w:rFonts w:ascii="Times New Roman" w:hAnsi="Times New Roman" w:cs="Times New Roman"/>
          <w:sz w:val="22"/>
          <w:szCs w:val="22"/>
        </w:rPr>
        <w:t>is encouraged</w:t>
      </w:r>
      <w:proofErr w:type="gramEnd"/>
      <w:r w:rsidRPr="00462121">
        <w:rPr>
          <w:rFonts w:ascii="Times New Roman" w:hAnsi="Times New Roman" w:cs="Times New Roman"/>
          <w:sz w:val="22"/>
          <w:szCs w:val="22"/>
        </w:rPr>
        <w:t xml:space="preserve"> to contact the city recorder or watch the meeting on the city’s YouTube channel. </w:t>
      </w:r>
    </w:p>
    <w:p w14:paraId="70862A7D" w14:textId="77777777" w:rsidR="007053AD" w:rsidRPr="00462121" w:rsidRDefault="007053AD" w:rsidP="00001050">
      <w:pPr>
        <w:pStyle w:val="PlainText"/>
        <w:rPr>
          <w:rFonts w:ascii="Times New Roman" w:hAnsi="Times New Roman" w:cs="Times New Roman"/>
          <w:sz w:val="22"/>
          <w:szCs w:val="22"/>
        </w:rPr>
      </w:pPr>
    </w:p>
    <w:p w14:paraId="13602EDE" w14:textId="77777777" w:rsidR="00001050" w:rsidRPr="00462121" w:rsidRDefault="00001050" w:rsidP="00001050">
      <w:pPr>
        <w:pStyle w:val="PlainText"/>
        <w:rPr>
          <w:rFonts w:ascii="Times New Roman" w:hAnsi="Times New Roman" w:cs="Times New Roman"/>
          <w:sz w:val="22"/>
          <w:szCs w:val="22"/>
        </w:rPr>
      </w:pPr>
    </w:p>
    <w:p w14:paraId="28CA5F4F" w14:textId="77777777" w:rsidR="007053AD" w:rsidRPr="00462121" w:rsidRDefault="007053AD" w:rsidP="00001050">
      <w:pPr>
        <w:pStyle w:val="PlainText"/>
        <w:rPr>
          <w:rFonts w:ascii="Times New Roman" w:hAnsi="Times New Roman" w:cs="Times New Roman"/>
          <w:b/>
          <w:bCs/>
          <w:sz w:val="22"/>
          <w:szCs w:val="22"/>
        </w:rPr>
      </w:pPr>
      <w:r w:rsidRPr="00462121">
        <w:rPr>
          <w:rFonts w:ascii="Times New Roman" w:hAnsi="Times New Roman" w:cs="Times New Roman"/>
          <w:b/>
          <w:bCs/>
          <w:sz w:val="22"/>
          <w:szCs w:val="22"/>
        </w:rPr>
        <w:t xml:space="preserve">8. </w:t>
      </w:r>
      <w:r w:rsidR="00001050" w:rsidRPr="00462121">
        <w:rPr>
          <w:rFonts w:ascii="Times New Roman" w:hAnsi="Times New Roman" w:cs="Times New Roman"/>
          <w:b/>
          <w:bCs/>
          <w:sz w:val="22"/>
          <w:szCs w:val="22"/>
        </w:rPr>
        <w:t xml:space="preserve">Discussion on </w:t>
      </w:r>
      <w:r w:rsidRPr="00462121">
        <w:rPr>
          <w:rFonts w:ascii="Times New Roman" w:hAnsi="Times New Roman" w:cs="Times New Roman"/>
          <w:b/>
          <w:bCs/>
          <w:sz w:val="22"/>
          <w:szCs w:val="22"/>
        </w:rPr>
        <w:t>P</w:t>
      </w:r>
      <w:r w:rsidR="00001050" w:rsidRPr="00462121">
        <w:rPr>
          <w:rFonts w:ascii="Times New Roman" w:hAnsi="Times New Roman" w:cs="Times New Roman"/>
          <w:b/>
          <w:bCs/>
          <w:sz w:val="22"/>
          <w:szCs w:val="22"/>
        </w:rPr>
        <w:t>roposed</w:t>
      </w:r>
      <w:r w:rsidRPr="00462121">
        <w:rPr>
          <w:rFonts w:ascii="Times New Roman" w:hAnsi="Times New Roman" w:cs="Times New Roman"/>
          <w:b/>
          <w:bCs/>
          <w:sz w:val="22"/>
          <w:szCs w:val="22"/>
        </w:rPr>
        <w:t xml:space="preserve"> A</w:t>
      </w:r>
      <w:r w:rsidR="00001050" w:rsidRPr="00462121">
        <w:rPr>
          <w:rFonts w:ascii="Times New Roman" w:hAnsi="Times New Roman" w:cs="Times New Roman"/>
          <w:b/>
          <w:bCs/>
          <w:sz w:val="22"/>
          <w:szCs w:val="22"/>
        </w:rPr>
        <w:t xml:space="preserve">mendment Code of </w:t>
      </w:r>
      <w:r w:rsidRPr="00462121">
        <w:rPr>
          <w:rFonts w:ascii="Times New Roman" w:hAnsi="Times New Roman" w:cs="Times New Roman"/>
          <w:b/>
          <w:bCs/>
          <w:sz w:val="22"/>
          <w:szCs w:val="22"/>
        </w:rPr>
        <w:t xml:space="preserve">10-8-10 City Lighting Ordinance. </w:t>
      </w:r>
    </w:p>
    <w:p w14:paraId="685056B5" w14:textId="77777777" w:rsidR="007053AD" w:rsidRPr="00462121" w:rsidRDefault="007053AD" w:rsidP="00001050">
      <w:pPr>
        <w:pStyle w:val="PlainText"/>
        <w:rPr>
          <w:rFonts w:ascii="Times New Roman" w:hAnsi="Times New Roman" w:cs="Times New Roman"/>
          <w:sz w:val="22"/>
          <w:szCs w:val="22"/>
        </w:rPr>
      </w:pPr>
    </w:p>
    <w:p w14:paraId="005DD7F5" w14:textId="77777777" w:rsidR="00705BFE" w:rsidRPr="00462121" w:rsidRDefault="00705BFE" w:rsidP="00705BFE">
      <w:pPr>
        <w:pStyle w:val="PlainText"/>
        <w:rPr>
          <w:rFonts w:ascii="Times New Roman" w:hAnsi="Times New Roman" w:cs="Times New Roman"/>
          <w:sz w:val="22"/>
          <w:szCs w:val="22"/>
        </w:rPr>
      </w:pPr>
      <w:r w:rsidRPr="00705BFE">
        <w:rPr>
          <w:rFonts w:ascii="Times New Roman" w:hAnsi="Times New Roman" w:cs="Times New Roman"/>
          <w:sz w:val="22"/>
          <w:szCs w:val="22"/>
        </w:rPr>
        <w:t>Mayor Hillyard noted that the lighting ordinance discussion was a continuation of the item previously discussed at the January 27 City Council meeting.</w:t>
      </w:r>
    </w:p>
    <w:p w14:paraId="54A3BBA4" w14:textId="77777777" w:rsidR="00705BFE" w:rsidRPr="00705BFE" w:rsidRDefault="00705BFE" w:rsidP="00705BFE">
      <w:pPr>
        <w:pStyle w:val="PlainText"/>
        <w:rPr>
          <w:rFonts w:ascii="Times New Roman" w:hAnsi="Times New Roman" w:cs="Times New Roman"/>
          <w:sz w:val="22"/>
          <w:szCs w:val="22"/>
        </w:rPr>
      </w:pPr>
    </w:p>
    <w:p w14:paraId="2B328B53" w14:textId="2FED4FF0" w:rsidR="00705BFE" w:rsidRPr="00462121" w:rsidRDefault="00705BFE" w:rsidP="00705BF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Johns explained that the Council had previously considered a proposed amendment to the ordinance but voted to table the matter to allow more time for review. He reported that since that meeting, the Council had received additional information and feedback from residents and had continued discussing potential revisions. </w:t>
      </w:r>
      <w:proofErr w:type="gramStart"/>
      <w:r w:rsidRPr="00462121">
        <w:rPr>
          <w:rFonts w:ascii="Times New Roman" w:hAnsi="Times New Roman" w:cs="Times New Roman"/>
          <w:sz w:val="22"/>
          <w:szCs w:val="22"/>
        </w:rPr>
        <w:t>Council Member Johns</w:t>
      </w:r>
      <w:proofErr w:type="gramEnd"/>
      <w:r w:rsidRPr="00462121">
        <w:rPr>
          <w:rFonts w:ascii="Times New Roman" w:hAnsi="Times New Roman" w:cs="Times New Roman"/>
          <w:sz w:val="22"/>
          <w:szCs w:val="22"/>
        </w:rPr>
        <w:t xml:space="preserve"> stated that the goal of the discussion was to find a proper balance between maintaining Woodland Hills’ dark-sky environment and preventing unnecessary over-regulation of residents. He emphasized the Council’s aim to give residents reasonable flexibility while still protecting the community from excessive lighting.</w:t>
      </w:r>
    </w:p>
    <w:p w14:paraId="63A80233" w14:textId="77777777" w:rsidR="00705BFE" w:rsidRPr="00705BFE" w:rsidRDefault="00705BFE" w:rsidP="00705BFE">
      <w:pPr>
        <w:pStyle w:val="PlainText"/>
        <w:rPr>
          <w:rFonts w:ascii="Times New Roman" w:hAnsi="Times New Roman" w:cs="Times New Roman"/>
          <w:sz w:val="22"/>
          <w:szCs w:val="22"/>
        </w:rPr>
      </w:pPr>
    </w:p>
    <w:p w14:paraId="4D17C745" w14:textId="7D3FB733" w:rsidR="00705BFE" w:rsidRPr="00462121" w:rsidRDefault="00705BFE" w:rsidP="00705BFE">
      <w:pPr>
        <w:pStyle w:val="PlainText"/>
        <w:rPr>
          <w:rFonts w:ascii="Times New Roman" w:hAnsi="Times New Roman" w:cs="Times New Roman"/>
          <w:sz w:val="22"/>
          <w:szCs w:val="22"/>
        </w:rPr>
      </w:pPr>
      <w:r w:rsidRPr="00705BFE">
        <w:rPr>
          <w:rFonts w:ascii="Times New Roman" w:hAnsi="Times New Roman" w:cs="Times New Roman"/>
          <w:sz w:val="22"/>
          <w:szCs w:val="22"/>
        </w:rPr>
        <w:t xml:space="preserve">Council Member Johns further stated that the community has experienced </w:t>
      </w:r>
      <w:r w:rsidRPr="00462121">
        <w:rPr>
          <w:rFonts w:ascii="Times New Roman" w:hAnsi="Times New Roman" w:cs="Times New Roman"/>
          <w:sz w:val="22"/>
          <w:szCs w:val="22"/>
        </w:rPr>
        <w:t>greater growth and visibility than in</w:t>
      </w:r>
      <w:r w:rsidRPr="00705BFE">
        <w:rPr>
          <w:rFonts w:ascii="Times New Roman" w:hAnsi="Times New Roman" w:cs="Times New Roman"/>
          <w:sz w:val="22"/>
          <w:szCs w:val="22"/>
        </w:rPr>
        <w:t xml:space="preserve"> earlier years when the original ordinance </w:t>
      </w:r>
      <w:proofErr w:type="gramStart"/>
      <w:r w:rsidRPr="00705BFE">
        <w:rPr>
          <w:rFonts w:ascii="Times New Roman" w:hAnsi="Times New Roman" w:cs="Times New Roman"/>
          <w:sz w:val="22"/>
          <w:szCs w:val="22"/>
        </w:rPr>
        <w:t>was adopted</w:t>
      </w:r>
      <w:proofErr w:type="gramEnd"/>
      <w:r w:rsidRPr="00705BFE">
        <w:rPr>
          <w:rFonts w:ascii="Times New Roman" w:hAnsi="Times New Roman" w:cs="Times New Roman"/>
          <w:sz w:val="22"/>
          <w:szCs w:val="22"/>
        </w:rPr>
        <w:t xml:space="preserve">. He explained that as Woodland Hills continues to develop, the </w:t>
      </w:r>
      <w:proofErr w:type="gramStart"/>
      <w:r w:rsidRPr="00705BFE">
        <w:rPr>
          <w:rFonts w:ascii="Times New Roman" w:hAnsi="Times New Roman" w:cs="Times New Roman"/>
          <w:sz w:val="22"/>
          <w:szCs w:val="22"/>
        </w:rPr>
        <w:t>City</w:t>
      </w:r>
      <w:proofErr w:type="gramEnd"/>
      <w:r w:rsidRPr="00705BFE">
        <w:rPr>
          <w:rFonts w:ascii="Times New Roman" w:hAnsi="Times New Roman" w:cs="Times New Roman"/>
          <w:sz w:val="22"/>
          <w:szCs w:val="22"/>
        </w:rPr>
        <w:t xml:space="preserve"> should consider adopting a thoughtful lighting ordinance that protects the community’s character and night skies while accommodating future growth.</w:t>
      </w:r>
    </w:p>
    <w:p w14:paraId="4741AAAB" w14:textId="77777777" w:rsidR="00705BFE" w:rsidRPr="00705BFE" w:rsidRDefault="00705BFE" w:rsidP="00705BFE">
      <w:pPr>
        <w:pStyle w:val="PlainText"/>
        <w:rPr>
          <w:rFonts w:ascii="Times New Roman" w:hAnsi="Times New Roman" w:cs="Times New Roman"/>
          <w:sz w:val="22"/>
          <w:szCs w:val="22"/>
        </w:rPr>
      </w:pPr>
    </w:p>
    <w:p w14:paraId="24447B4F" w14:textId="5CD712C4" w:rsidR="00705BFE" w:rsidRPr="00462121" w:rsidRDefault="00705BFE" w:rsidP="00705BFE">
      <w:pPr>
        <w:pStyle w:val="PlainText"/>
        <w:rPr>
          <w:rFonts w:ascii="Times New Roman" w:hAnsi="Times New Roman" w:cs="Times New Roman"/>
          <w:sz w:val="22"/>
          <w:szCs w:val="22"/>
        </w:rPr>
      </w:pPr>
      <w:r w:rsidRPr="00705BFE">
        <w:rPr>
          <w:rFonts w:ascii="Times New Roman" w:hAnsi="Times New Roman" w:cs="Times New Roman"/>
          <w:sz w:val="22"/>
          <w:szCs w:val="22"/>
        </w:rPr>
        <w:t xml:space="preserve">Council Member Malkovich expressed appreciation for the notes and draft materials prepared for Council review. She stated that dark skies are </w:t>
      </w:r>
      <w:proofErr w:type="gramStart"/>
      <w:r w:rsidRPr="00705BFE">
        <w:rPr>
          <w:rFonts w:ascii="Times New Roman" w:hAnsi="Times New Roman" w:cs="Times New Roman"/>
          <w:sz w:val="22"/>
          <w:szCs w:val="22"/>
        </w:rPr>
        <w:t>an important component</w:t>
      </w:r>
      <w:proofErr w:type="gramEnd"/>
      <w:r w:rsidRPr="00705BFE">
        <w:rPr>
          <w:rFonts w:ascii="Times New Roman" w:hAnsi="Times New Roman" w:cs="Times New Roman"/>
          <w:sz w:val="22"/>
          <w:szCs w:val="22"/>
        </w:rPr>
        <w:t xml:space="preserve"> of the community’s quality of life and noted that Woodland Hills residents enjoy night sky visibility that is no longer common in </w:t>
      </w:r>
      <w:proofErr w:type="gramStart"/>
      <w:r w:rsidRPr="00705BFE">
        <w:rPr>
          <w:rFonts w:ascii="Times New Roman" w:hAnsi="Times New Roman" w:cs="Times New Roman"/>
          <w:sz w:val="22"/>
          <w:szCs w:val="22"/>
        </w:rPr>
        <w:t>many</w:t>
      </w:r>
      <w:proofErr w:type="gramEnd"/>
      <w:r w:rsidRPr="00705BFE">
        <w:rPr>
          <w:rFonts w:ascii="Times New Roman" w:hAnsi="Times New Roman" w:cs="Times New Roman"/>
          <w:sz w:val="22"/>
          <w:szCs w:val="22"/>
        </w:rPr>
        <w:t xml:space="preserve"> valley communities. At the same time, she acknowledged that </w:t>
      </w:r>
      <w:proofErr w:type="gramStart"/>
      <w:r w:rsidRPr="00705BFE">
        <w:rPr>
          <w:rFonts w:ascii="Times New Roman" w:hAnsi="Times New Roman" w:cs="Times New Roman"/>
          <w:sz w:val="22"/>
          <w:szCs w:val="22"/>
        </w:rPr>
        <w:t>some</w:t>
      </w:r>
      <w:proofErr w:type="gramEnd"/>
      <w:r w:rsidRPr="00705BFE">
        <w:rPr>
          <w:rFonts w:ascii="Times New Roman" w:hAnsi="Times New Roman" w:cs="Times New Roman"/>
          <w:sz w:val="22"/>
          <w:szCs w:val="22"/>
        </w:rPr>
        <w:t xml:space="preserve"> residents have safety concerns or enjoy decorative and holiday lighting. She emphasized the importance of finding a balanced approach that respects both perspectives.</w:t>
      </w:r>
    </w:p>
    <w:p w14:paraId="704388C5" w14:textId="77777777" w:rsidR="00705BFE" w:rsidRPr="00705BFE" w:rsidRDefault="00705BFE" w:rsidP="00705BFE">
      <w:pPr>
        <w:pStyle w:val="PlainText"/>
        <w:rPr>
          <w:rFonts w:ascii="Times New Roman" w:hAnsi="Times New Roman" w:cs="Times New Roman"/>
          <w:sz w:val="22"/>
          <w:szCs w:val="22"/>
        </w:rPr>
      </w:pPr>
    </w:p>
    <w:p w14:paraId="723B45FC" w14:textId="412EA609" w:rsidR="00705BFE" w:rsidRPr="00462121" w:rsidRDefault="00705BFE" w:rsidP="00705BF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Hutchings agreed that updates to the ordinance were appropriate and said that the work done to review and revise the proposal had been useful. He mentioned that the next step would be to refine the proposal into clearer, more formal language. Council Member Hutchings noted that while formal dark-sky designation would need more discussion, the proposed revisions could be </w:t>
      </w:r>
      <w:proofErr w:type="gramStart"/>
      <w:r w:rsidRPr="00462121">
        <w:rPr>
          <w:rFonts w:ascii="Times New Roman" w:hAnsi="Times New Roman" w:cs="Times New Roman"/>
          <w:sz w:val="22"/>
          <w:szCs w:val="22"/>
        </w:rPr>
        <w:t>an important step</w:t>
      </w:r>
      <w:proofErr w:type="gramEnd"/>
      <w:r w:rsidRPr="00462121">
        <w:rPr>
          <w:rFonts w:ascii="Times New Roman" w:hAnsi="Times New Roman" w:cs="Times New Roman"/>
          <w:sz w:val="22"/>
          <w:szCs w:val="22"/>
        </w:rPr>
        <w:t xml:space="preserve"> toward protecting the community’s night skies.</w:t>
      </w:r>
    </w:p>
    <w:p w14:paraId="413B96BA" w14:textId="77777777" w:rsidR="00705BFE" w:rsidRPr="00705BFE" w:rsidRDefault="00705BFE" w:rsidP="00705BFE">
      <w:pPr>
        <w:pStyle w:val="PlainText"/>
        <w:rPr>
          <w:rFonts w:ascii="Times New Roman" w:hAnsi="Times New Roman" w:cs="Times New Roman"/>
          <w:sz w:val="22"/>
          <w:szCs w:val="22"/>
        </w:rPr>
      </w:pPr>
    </w:p>
    <w:p w14:paraId="66F8CEE7" w14:textId="26ECC6EF" w:rsidR="00705BFE" w:rsidRPr="00705BFE" w:rsidRDefault="00705BFE" w:rsidP="00705BFE">
      <w:pPr>
        <w:pStyle w:val="PlainText"/>
        <w:rPr>
          <w:rFonts w:ascii="Times New Roman" w:hAnsi="Times New Roman" w:cs="Times New Roman"/>
          <w:sz w:val="22"/>
          <w:szCs w:val="22"/>
        </w:rPr>
      </w:pPr>
      <w:r w:rsidRPr="00462121">
        <w:rPr>
          <w:rFonts w:ascii="Times New Roman" w:hAnsi="Times New Roman" w:cs="Times New Roman"/>
          <w:sz w:val="22"/>
          <w:szCs w:val="22"/>
        </w:rPr>
        <w:t>Council Member Malkovich recommended that the draft language also cover emergency lighting provisions for snowplows, in line with applicable state code requirements.</w:t>
      </w:r>
    </w:p>
    <w:p w14:paraId="3423CE49" w14:textId="62048256" w:rsidR="00705BFE" w:rsidRPr="00462121" w:rsidRDefault="00705BFE" w:rsidP="00705BF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Mayor Hillyard mentioned that the proposed revisions would need to </w:t>
      </w:r>
      <w:proofErr w:type="gramStart"/>
      <w:r w:rsidRPr="00462121">
        <w:rPr>
          <w:rFonts w:ascii="Times New Roman" w:hAnsi="Times New Roman" w:cs="Times New Roman"/>
          <w:sz w:val="22"/>
          <w:szCs w:val="22"/>
        </w:rPr>
        <w:t>be incorporated</w:t>
      </w:r>
      <w:proofErr w:type="gramEnd"/>
      <w:r w:rsidRPr="00462121">
        <w:rPr>
          <w:rFonts w:ascii="Times New Roman" w:hAnsi="Times New Roman" w:cs="Times New Roman"/>
          <w:sz w:val="22"/>
          <w:szCs w:val="22"/>
        </w:rPr>
        <w:t xml:space="preserve"> into a draft ordinance. He clarified that because the suggested changes are significant to the existing ordinance, the item will need to go back to the Planning Commission for review before returning to the City Council for further discussion.</w:t>
      </w:r>
    </w:p>
    <w:p w14:paraId="0A8F0AE0" w14:textId="77777777" w:rsidR="00705BFE" w:rsidRPr="00462121" w:rsidRDefault="00705BFE" w:rsidP="00705BFE">
      <w:pPr>
        <w:pStyle w:val="PlainText"/>
        <w:rPr>
          <w:rFonts w:ascii="Times New Roman" w:hAnsi="Times New Roman" w:cs="Times New Roman"/>
          <w:sz w:val="22"/>
          <w:szCs w:val="22"/>
        </w:rPr>
      </w:pPr>
    </w:p>
    <w:p w14:paraId="56729ACA" w14:textId="6F3384A0" w:rsidR="00705BFE" w:rsidRPr="00462121" w:rsidRDefault="00705BFE" w:rsidP="00705BF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The council discussed the </w:t>
      </w:r>
      <w:proofErr w:type="gramStart"/>
      <w:r w:rsidRPr="00462121">
        <w:rPr>
          <w:rFonts w:ascii="Times New Roman" w:hAnsi="Times New Roman" w:cs="Times New Roman"/>
          <w:sz w:val="22"/>
          <w:szCs w:val="22"/>
        </w:rPr>
        <w:t>many</w:t>
      </w:r>
      <w:proofErr w:type="gramEnd"/>
      <w:r w:rsidRPr="00462121">
        <w:rPr>
          <w:rFonts w:ascii="Times New Roman" w:hAnsi="Times New Roman" w:cs="Times New Roman"/>
          <w:sz w:val="22"/>
          <w:szCs w:val="22"/>
        </w:rPr>
        <w:t xml:space="preserve"> types of lighting sources that might </w:t>
      </w:r>
      <w:proofErr w:type="gramStart"/>
      <w:r w:rsidRPr="00462121">
        <w:rPr>
          <w:rFonts w:ascii="Times New Roman" w:hAnsi="Times New Roman" w:cs="Times New Roman"/>
          <w:sz w:val="22"/>
          <w:szCs w:val="22"/>
        </w:rPr>
        <w:t>be included</w:t>
      </w:r>
      <w:proofErr w:type="gramEnd"/>
      <w:r w:rsidRPr="00462121">
        <w:rPr>
          <w:rFonts w:ascii="Times New Roman" w:hAnsi="Times New Roman" w:cs="Times New Roman"/>
          <w:sz w:val="22"/>
          <w:szCs w:val="22"/>
        </w:rPr>
        <w:t xml:space="preserve"> in an ordinance, such as lighting for sports courts, swimming pools, hot tubs, outdoor recreation areas, and residential entry lighting. Council Member Malkovich pointed out that lighting impacts can vary by terrain and neighboring property heights, making regulation more complex.</w:t>
      </w:r>
    </w:p>
    <w:p w14:paraId="42FADE63" w14:textId="77777777" w:rsidR="00705BFE" w:rsidRPr="00462121" w:rsidRDefault="00705BFE" w:rsidP="00705BFE">
      <w:pPr>
        <w:pStyle w:val="PlainText"/>
        <w:rPr>
          <w:rFonts w:ascii="Times New Roman" w:hAnsi="Times New Roman" w:cs="Times New Roman"/>
          <w:sz w:val="22"/>
          <w:szCs w:val="22"/>
        </w:rPr>
      </w:pPr>
    </w:p>
    <w:p w14:paraId="1450CF9A" w14:textId="03D14A85" w:rsidR="00705BFE" w:rsidRPr="00462121" w:rsidRDefault="00705BFE" w:rsidP="00705BF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Johns proposed publicly sharing a draft to gather input from residents, recognizing that </w:t>
      </w:r>
      <w:proofErr w:type="gramStart"/>
      <w:r w:rsidRPr="00462121">
        <w:rPr>
          <w:rFonts w:ascii="Times New Roman" w:hAnsi="Times New Roman" w:cs="Times New Roman"/>
          <w:sz w:val="22"/>
          <w:szCs w:val="22"/>
        </w:rPr>
        <w:t>many</w:t>
      </w:r>
      <w:proofErr w:type="gramEnd"/>
      <w:r w:rsidRPr="00462121">
        <w:rPr>
          <w:rFonts w:ascii="Times New Roman" w:hAnsi="Times New Roman" w:cs="Times New Roman"/>
          <w:sz w:val="22"/>
          <w:szCs w:val="22"/>
        </w:rPr>
        <w:t xml:space="preserve"> in the community care deeply about preserving dark skies.</w:t>
      </w:r>
    </w:p>
    <w:p w14:paraId="53D4D3F1" w14:textId="77777777" w:rsidR="00705BFE" w:rsidRPr="00462121" w:rsidRDefault="00705BFE" w:rsidP="00705BFE">
      <w:pPr>
        <w:pStyle w:val="PlainText"/>
        <w:rPr>
          <w:rFonts w:ascii="Times New Roman" w:hAnsi="Times New Roman" w:cs="Times New Roman"/>
          <w:sz w:val="22"/>
          <w:szCs w:val="22"/>
        </w:rPr>
      </w:pPr>
    </w:p>
    <w:p w14:paraId="7BAE2F18" w14:textId="55D92789" w:rsidR="00705BFE" w:rsidRPr="00462121" w:rsidRDefault="00705BFE" w:rsidP="00705BF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Lunt mentioned that once the draft </w:t>
      </w:r>
      <w:proofErr w:type="gramStart"/>
      <w:r w:rsidRPr="00462121">
        <w:rPr>
          <w:rFonts w:ascii="Times New Roman" w:hAnsi="Times New Roman" w:cs="Times New Roman"/>
          <w:sz w:val="22"/>
          <w:szCs w:val="22"/>
        </w:rPr>
        <w:t>is refined</w:t>
      </w:r>
      <w:proofErr w:type="gramEnd"/>
      <w:r w:rsidRPr="00462121">
        <w:rPr>
          <w:rFonts w:ascii="Times New Roman" w:hAnsi="Times New Roman" w:cs="Times New Roman"/>
          <w:sz w:val="22"/>
          <w:szCs w:val="22"/>
        </w:rPr>
        <w:t xml:space="preserve">, it could </w:t>
      </w:r>
      <w:proofErr w:type="gramStart"/>
      <w:r w:rsidRPr="00462121">
        <w:rPr>
          <w:rFonts w:ascii="Times New Roman" w:hAnsi="Times New Roman" w:cs="Times New Roman"/>
          <w:sz w:val="22"/>
          <w:szCs w:val="22"/>
        </w:rPr>
        <w:t>be posted</w:t>
      </w:r>
      <w:proofErr w:type="gramEnd"/>
      <w:r w:rsidRPr="00462121">
        <w:rPr>
          <w:rFonts w:ascii="Times New Roman" w:hAnsi="Times New Roman" w:cs="Times New Roman"/>
          <w:sz w:val="22"/>
          <w:szCs w:val="22"/>
        </w:rPr>
        <w:t xml:space="preserve"> on the City’s official page, shared on the community page, and placed on the city website so residents can review and comment.</w:t>
      </w:r>
    </w:p>
    <w:p w14:paraId="2CB0494F" w14:textId="77777777" w:rsidR="00705BFE" w:rsidRPr="00462121" w:rsidRDefault="00705BFE" w:rsidP="00705BFE">
      <w:pPr>
        <w:pStyle w:val="PlainText"/>
        <w:rPr>
          <w:rFonts w:ascii="Times New Roman" w:hAnsi="Times New Roman" w:cs="Times New Roman"/>
          <w:sz w:val="22"/>
          <w:szCs w:val="22"/>
        </w:rPr>
      </w:pPr>
    </w:p>
    <w:p w14:paraId="7CA08A4A" w14:textId="5D66D6CF" w:rsidR="00705BFE" w:rsidRPr="00462121" w:rsidRDefault="00705BFE" w:rsidP="00705BF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Planning Commission Chair Wayne Frandsen reminded the Council that the lighting ordinance is a land-use issue and requires a public hearing and formal notice before it can </w:t>
      </w:r>
      <w:proofErr w:type="gramStart"/>
      <w:r w:rsidRPr="00462121">
        <w:rPr>
          <w:rFonts w:ascii="Times New Roman" w:hAnsi="Times New Roman" w:cs="Times New Roman"/>
          <w:sz w:val="22"/>
          <w:szCs w:val="22"/>
        </w:rPr>
        <w:t>be adopted</w:t>
      </w:r>
      <w:proofErr w:type="gramEnd"/>
      <w:r w:rsidRPr="00462121">
        <w:rPr>
          <w:rFonts w:ascii="Times New Roman" w:hAnsi="Times New Roman" w:cs="Times New Roman"/>
          <w:sz w:val="22"/>
          <w:szCs w:val="22"/>
        </w:rPr>
        <w:t xml:space="preserve">. He also advised the Council to consider </w:t>
      </w:r>
      <w:r w:rsidR="00A369EE" w:rsidRPr="00462121">
        <w:rPr>
          <w:rFonts w:ascii="Times New Roman" w:hAnsi="Times New Roman" w:cs="Times New Roman"/>
          <w:sz w:val="22"/>
          <w:szCs w:val="22"/>
        </w:rPr>
        <w:t>the practicality of enforcement</w:t>
      </w:r>
      <w:r w:rsidRPr="00462121">
        <w:rPr>
          <w:rFonts w:ascii="Times New Roman" w:hAnsi="Times New Roman" w:cs="Times New Roman"/>
          <w:sz w:val="22"/>
          <w:szCs w:val="22"/>
        </w:rPr>
        <w:t xml:space="preserve">, noting that few lighting complaints have </w:t>
      </w:r>
      <w:proofErr w:type="gramStart"/>
      <w:r w:rsidRPr="00462121">
        <w:rPr>
          <w:rFonts w:ascii="Times New Roman" w:hAnsi="Times New Roman" w:cs="Times New Roman"/>
          <w:sz w:val="22"/>
          <w:szCs w:val="22"/>
        </w:rPr>
        <w:t>been received</w:t>
      </w:r>
      <w:proofErr w:type="gramEnd"/>
      <w:r w:rsidRPr="00462121">
        <w:rPr>
          <w:rFonts w:ascii="Times New Roman" w:hAnsi="Times New Roman" w:cs="Times New Roman"/>
          <w:sz w:val="22"/>
          <w:szCs w:val="22"/>
        </w:rPr>
        <w:t xml:space="preserve"> under the current ordinance. Mr. Frandsen suggested the Council carefully evaluate whether any revisions would impose enforcement duties that the city can manage and enforce effectively.</w:t>
      </w:r>
    </w:p>
    <w:p w14:paraId="5DEC1E5C" w14:textId="77777777" w:rsidR="00705BFE" w:rsidRPr="00462121" w:rsidRDefault="00705BFE" w:rsidP="00705BFE">
      <w:pPr>
        <w:pStyle w:val="PlainText"/>
        <w:rPr>
          <w:rFonts w:ascii="Times New Roman" w:hAnsi="Times New Roman" w:cs="Times New Roman"/>
          <w:sz w:val="22"/>
          <w:szCs w:val="22"/>
        </w:rPr>
      </w:pPr>
    </w:p>
    <w:p w14:paraId="10A4D898" w14:textId="4268288D" w:rsidR="00705BFE" w:rsidRPr="00462121" w:rsidRDefault="00705BFE" w:rsidP="00705BF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Council Member Johns responded that the draft revisions </w:t>
      </w:r>
      <w:proofErr w:type="gramStart"/>
      <w:r w:rsidRPr="00462121">
        <w:rPr>
          <w:rFonts w:ascii="Times New Roman" w:hAnsi="Times New Roman" w:cs="Times New Roman"/>
          <w:sz w:val="22"/>
          <w:szCs w:val="22"/>
        </w:rPr>
        <w:t xml:space="preserve">were not </w:t>
      </w:r>
      <w:r w:rsidR="00A369EE" w:rsidRPr="00462121">
        <w:rPr>
          <w:rFonts w:ascii="Times New Roman" w:hAnsi="Times New Roman" w:cs="Times New Roman"/>
          <w:sz w:val="22"/>
          <w:szCs w:val="22"/>
        </w:rPr>
        <w:t>intended</w:t>
      </w:r>
      <w:proofErr w:type="gramEnd"/>
      <w:r w:rsidR="00A369EE" w:rsidRPr="00462121">
        <w:rPr>
          <w:rFonts w:ascii="Times New Roman" w:hAnsi="Times New Roman" w:cs="Times New Roman"/>
          <w:sz w:val="22"/>
          <w:szCs w:val="22"/>
        </w:rPr>
        <w:t xml:space="preserve"> to establish a heavily regulated system and that enforcement would occur only </w:t>
      </w:r>
      <w:r w:rsidRPr="00462121">
        <w:rPr>
          <w:rFonts w:ascii="Times New Roman" w:hAnsi="Times New Roman" w:cs="Times New Roman"/>
          <w:sz w:val="22"/>
          <w:szCs w:val="22"/>
        </w:rPr>
        <w:t xml:space="preserve">in cases of significant violations. He explained that the ordinance </w:t>
      </w:r>
      <w:proofErr w:type="gramStart"/>
      <w:r w:rsidRPr="00462121">
        <w:rPr>
          <w:rFonts w:ascii="Times New Roman" w:hAnsi="Times New Roman" w:cs="Times New Roman"/>
          <w:sz w:val="22"/>
          <w:szCs w:val="22"/>
        </w:rPr>
        <w:t>mainly aims</w:t>
      </w:r>
      <w:proofErr w:type="gramEnd"/>
      <w:r w:rsidRPr="00462121">
        <w:rPr>
          <w:rFonts w:ascii="Times New Roman" w:hAnsi="Times New Roman" w:cs="Times New Roman"/>
          <w:sz w:val="22"/>
          <w:szCs w:val="22"/>
        </w:rPr>
        <w:t xml:space="preserve"> to promote responsible lighting practices while allowing residents </w:t>
      </w:r>
      <w:proofErr w:type="gramStart"/>
      <w:r w:rsidRPr="00462121">
        <w:rPr>
          <w:rFonts w:ascii="Times New Roman" w:hAnsi="Times New Roman" w:cs="Times New Roman"/>
          <w:sz w:val="22"/>
          <w:szCs w:val="22"/>
        </w:rPr>
        <w:t>some</w:t>
      </w:r>
      <w:proofErr w:type="gramEnd"/>
      <w:r w:rsidRPr="00462121">
        <w:rPr>
          <w:rFonts w:ascii="Times New Roman" w:hAnsi="Times New Roman" w:cs="Times New Roman"/>
          <w:sz w:val="22"/>
          <w:szCs w:val="22"/>
        </w:rPr>
        <w:t xml:space="preserve"> flexibility.</w:t>
      </w:r>
    </w:p>
    <w:p w14:paraId="29D853A5" w14:textId="77777777" w:rsidR="00705BFE" w:rsidRPr="00462121" w:rsidRDefault="00705BFE" w:rsidP="00705BFE">
      <w:pPr>
        <w:pStyle w:val="PlainText"/>
        <w:rPr>
          <w:rFonts w:ascii="Times New Roman" w:hAnsi="Times New Roman" w:cs="Times New Roman"/>
          <w:sz w:val="22"/>
          <w:szCs w:val="22"/>
        </w:rPr>
      </w:pPr>
    </w:p>
    <w:p w14:paraId="75CB9645" w14:textId="77777777" w:rsidR="00705BFE" w:rsidRPr="00462121" w:rsidRDefault="00705BFE" w:rsidP="00705BFE">
      <w:pPr>
        <w:pStyle w:val="PlainText"/>
        <w:rPr>
          <w:rFonts w:ascii="Times New Roman" w:hAnsi="Times New Roman" w:cs="Times New Roman"/>
          <w:sz w:val="22"/>
          <w:szCs w:val="22"/>
        </w:rPr>
      </w:pPr>
      <w:r w:rsidRPr="00462121">
        <w:rPr>
          <w:rFonts w:ascii="Times New Roman" w:hAnsi="Times New Roman" w:cs="Times New Roman"/>
          <w:sz w:val="22"/>
          <w:szCs w:val="22"/>
        </w:rPr>
        <w:t>Council Member Malkovich concluded by noting that establishing a general framework for lighting standards would help guide future development by highlighting the community’s priorities and expectations for preserving its mountain environment and night skies.</w:t>
      </w:r>
    </w:p>
    <w:p w14:paraId="1A7AB333" w14:textId="77777777" w:rsidR="00705BFE" w:rsidRPr="00462121" w:rsidRDefault="00705BFE" w:rsidP="00705BFE">
      <w:pPr>
        <w:pStyle w:val="PlainText"/>
        <w:rPr>
          <w:rFonts w:ascii="Times New Roman" w:hAnsi="Times New Roman" w:cs="Times New Roman"/>
          <w:sz w:val="22"/>
          <w:szCs w:val="22"/>
        </w:rPr>
      </w:pPr>
    </w:p>
    <w:p w14:paraId="5394CF24" w14:textId="29191058" w:rsidR="00705BFE" w:rsidRPr="00705BFE" w:rsidRDefault="00705BFE" w:rsidP="00705BF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No formal action </w:t>
      </w:r>
      <w:proofErr w:type="gramStart"/>
      <w:r w:rsidRPr="00462121">
        <w:rPr>
          <w:rFonts w:ascii="Times New Roman" w:hAnsi="Times New Roman" w:cs="Times New Roman"/>
          <w:sz w:val="22"/>
          <w:szCs w:val="22"/>
        </w:rPr>
        <w:t>was taken</w:t>
      </w:r>
      <w:proofErr w:type="gramEnd"/>
      <w:r w:rsidRPr="00462121">
        <w:rPr>
          <w:rFonts w:ascii="Times New Roman" w:hAnsi="Times New Roman" w:cs="Times New Roman"/>
          <w:sz w:val="22"/>
          <w:szCs w:val="22"/>
        </w:rPr>
        <w:t xml:space="preserve"> on the item, with the council agreeing </w:t>
      </w:r>
      <w:r w:rsidR="00A369EE" w:rsidRPr="00462121">
        <w:rPr>
          <w:rFonts w:ascii="Times New Roman" w:hAnsi="Times New Roman" w:cs="Times New Roman"/>
          <w:sz w:val="22"/>
          <w:szCs w:val="22"/>
        </w:rPr>
        <w:t xml:space="preserve">to collect additional revisions and public input </w:t>
      </w:r>
      <w:r w:rsidRPr="00462121">
        <w:rPr>
          <w:rFonts w:ascii="Times New Roman" w:hAnsi="Times New Roman" w:cs="Times New Roman"/>
          <w:sz w:val="22"/>
          <w:szCs w:val="22"/>
        </w:rPr>
        <w:t>before moving the ordinance further in the review process.</w:t>
      </w:r>
    </w:p>
    <w:p w14:paraId="137A73BE" w14:textId="77777777" w:rsidR="00851DB0" w:rsidRPr="00462121" w:rsidRDefault="00851DB0" w:rsidP="00001050">
      <w:pPr>
        <w:pStyle w:val="PlainText"/>
        <w:rPr>
          <w:rFonts w:ascii="Times New Roman" w:hAnsi="Times New Roman" w:cs="Times New Roman"/>
          <w:sz w:val="22"/>
          <w:szCs w:val="22"/>
        </w:rPr>
      </w:pPr>
    </w:p>
    <w:p w14:paraId="0EE54D3A" w14:textId="73227E78" w:rsidR="00001050" w:rsidRPr="00462121" w:rsidRDefault="00851DB0" w:rsidP="00001050">
      <w:pPr>
        <w:pStyle w:val="PlainText"/>
        <w:rPr>
          <w:rFonts w:ascii="Times New Roman" w:hAnsi="Times New Roman" w:cs="Times New Roman"/>
          <w:sz w:val="22"/>
          <w:szCs w:val="22"/>
        </w:rPr>
      </w:pPr>
      <w:r w:rsidRPr="00462121">
        <w:rPr>
          <w:rFonts w:ascii="Times New Roman" w:hAnsi="Times New Roman" w:cs="Times New Roman"/>
          <w:b/>
          <w:bCs/>
          <w:sz w:val="22"/>
          <w:szCs w:val="22"/>
        </w:rPr>
        <w:t xml:space="preserve">9. </w:t>
      </w:r>
      <w:r w:rsidR="00705BFE" w:rsidRPr="00462121">
        <w:rPr>
          <w:rFonts w:ascii="Times New Roman" w:hAnsi="Times New Roman" w:cs="Times New Roman"/>
          <w:b/>
          <w:bCs/>
          <w:sz w:val="22"/>
          <w:szCs w:val="22"/>
        </w:rPr>
        <w:t>Discussion of Appointments to the Finance Committee, Parks, Trails, and Recreation Committee, and an Alternate on the Planning Commission</w:t>
      </w:r>
    </w:p>
    <w:p w14:paraId="0DD05C20" w14:textId="77777777" w:rsidR="00001050" w:rsidRPr="00462121" w:rsidRDefault="00001050" w:rsidP="00001050">
      <w:pPr>
        <w:pStyle w:val="PlainText"/>
        <w:rPr>
          <w:rFonts w:ascii="Times New Roman" w:hAnsi="Times New Roman" w:cs="Times New Roman"/>
          <w:sz w:val="22"/>
          <w:szCs w:val="22"/>
        </w:rPr>
      </w:pPr>
    </w:p>
    <w:p w14:paraId="7220D903" w14:textId="46B0429E" w:rsidR="00A369EE" w:rsidRPr="00462121" w:rsidRDefault="00A369EE" w:rsidP="00A369E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Mayor Hillyard reported that over the past </w:t>
      </w:r>
      <w:proofErr w:type="gramStart"/>
      <w:r w:rsidRPr="00462121">
        <w:rPr>
          <w:rFonts w:ascii="Times New Roman" w:hAnsi="Times New Roman" w:cs="Times New Roman"/>
          <w:sz w:val="22"/>
          <w:szCs w:val="22"/>
        </w:rPr>
        <w:t>several</w:t>
      </w:r>
      <w:proofErr w:type="gramEnd"/>
      <w:r w:rsidRPr="00462121">
        <w:rPr>
          <w:rFonts w:ascii="Times New Roman" w:hAnsi="Times New Roman" w:cs="Times New Roman"/>
          <w:sz w:val="22"/>
          <w:szCs w:val="22"/>
        </w:rPr>
        <w:t xml:space="preserve"> days, he had met with various residents interested in serving on different City committees. He said the meetings had been productive and that </w:t>
      </w:r>
      <w:proofErr w:type="gramStart"/>
      <w:r w:rsidRPr="00462121">
        <w:rPr>
          <w:rFonts w:ascii="Times New Roman" w:hAnsi="Times New Roman" w:cs="Times New Roman"/>
          <w:sz w:val="22"/>
          <w:szCs w:val="22"/>
        </w:rPr>
        <w:t>several</w:t>
      </w:r>
      <w:proofErr w:type="gramEnd"/>
      <w:r w:rsidRPr="00462121">
        <w:rPr>
          <w:rFonts w:ascii="Times New Roman" w:hAnsi="Times New Roman" w:cs="Times New Roman"/>
          <w:sz w:val="22"/>
          <w:szCs w:val="22"/>
        </w:rPr>
        <w:t xml:space="preserve"> qualified people had volunteered for community service.</w:t>
      </w:r>
    </w:p>
    <w:p w14:paraId="2E57763D" w14:textId="77777777" w:rsidR="00A369EE" w:rsidRPr="00462121" w:rsidRDefault="00A369EE" w:rsidP="00A369EE">
      <w:pPr>
        <w:pStyle w:val="PlainText"/>
        <w:rPr>
          <w:rFonts w:ascii="Times New Roman" w:hAnsi="Times New Roman" w:cs="Times New Roman"/>
          <w:sz w:val="22"/>
          <w:szCs w:val="22"/>
        </w:rPr>
      </w:pPr>
    </w:p>
    <w:p w14:paraId="47E3B67E" w14:textId="6C5FBEED" w:rsidR="00A369EE" w:rsidRPr="00A369EE" w:rsidRDefault="00A369EE" w:rsidP="00A369E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Mayor Hillyard then proposed </w:t>
      </w:r>
      <w:proofErr w:type="gramStart"/>
      <w:r w:rsidRPr="00462121">
        <w:rPr>
          <w:rFonts w:ascii="Times New Roman" w:hAnsi="Times New Roman" w:cs="Times New Roman"/>
          <w:sz w:val="22"/>
          <w:szCs w:val="22"/>
        </w:rPr>
        <w:t>several</w:t>
      </w:r>
      <w:proofErr w:type="gramEnd"/>
      <w:r w:rsidRPr="00462121">
        <w:rPr>
          <w:rFonts w:ascii="Times New Roman" w:hAnsi="Times New Roman" w:cs="Times New Roman"/>
          <w:sz w:val="22"/>
          <w:szCs w:val="22"/>
        </w:rPr>
        <w:t xml:space="preserve"> appointment recommendations for the Council’s review. For the Finance Committee, he recommended appointing Michael Myers.</w:t>
      </w:r>
    </w:p>
    <w:p w14:paraId="05DCD160" w14:textId="60E30CB2" w:rsidR="00A369EE" w:rsidRPr="00462121" w:rsidRDefault="00A369EE" w:rsidP="00A369EE">
      <w:pPr>
        <w:pStyle w:val="PlainText"/>
        <w:rPr>
          <w:rFonts w:ascii="Times New Roman" w:hAnsi="Times New Roman" w:cs="Times New Roman"/>
          <w:sz w:val="22"/>
          <w:szCs w:val="22"/>
        </w:rPr>
      </w:pPr>
      <w:r w:rsidRPr="00A369EE">
        <w:rPr>
          <w:rFonts w:ascii="Times New Roman" w:hAnsi="Times New Roman" w:cs="Times New Roman"/>
          <w:sz w:val="22"/>
          <w:szCs w:val="22"/>
        </w:rPr>
        <w:t xml:space="preserve">Mayor Hillyard explained that the Parks, Trails, and Recreation (PTR) Committee had received the largest number of volunteer applicants. Because only one executive board position was currently available on the committee, he explained that one individual would </w:t>
      </w:r>
      <w:proofErr w:type="gramStart"/>
      <w:r w:rsidRPr="00A369EE">
        <w:rPr>
          <w:rFonts w:ascii="Times New Roman" w:hAnsi="Times New Roman" w:cs="Times New Roman"/>
          <w:sz w:val="22"/>
          <w:szCs w:val="22"/>
        </w:rPr>
        <w:t>be appointed</w:t>
      </w:r>
      <w:proofErr w:type="gramEnd"/>
      <w:r w:rsidRPr="00A369EE">
        <w:rPr>
          <w:rFonts w:ascii="Times New Roman" w:hAnsi="Times New Roman" w:cs="Times New Roman"/>
          <w:sz w:val="22"/>
          <w:szCs w:val="22"/>
        </w:rPr>
        <w:t xml:space="preserve"> to the board</w:t>
      </w:r>
      <w:r w:rsidRPr="00462121">
        <w:rPr>
          <w:rFonts w:ascii="Times New Roman" w:hAnsi="Times New Roman" w:cs="Times New Roman"/>
          <w:sz w:val="22"/>
          <w:szCs w:val="22"/>
        </w:rPr>
        <w:t xml:space="preserve">, while </w:t>
      </w:r>
      <w:proofErr w:type="gramStart"/>
      <w:r w:rsidRPr="00462121">
        <w:rPr>
          <w:rFonts w:ascii="Times New Roman" w:hAnsi="Times New Roman" w:cs="Times New Roman"/>
          <w:sz w:val="22"/>
          <w:szCs w:val="22"/>
        </w:rPr>
        <w:t>several</w:t>
      </w:r>
      <w:proofErr w:type="gramEnd"/>
      <w:r w:rsidRPr="00462121">
        <w:rPr>
          <w:rFonts w:ascii="Times New Roman" w:hAnsi="Times New Roman" w:cs="Times New Roman"/>
          <w:sz w:val="22"/>
          <w:szCs w:val="22"/>
        </w:rPr>
        <w:t xml:space="preserve"> other volunteers would serve as members of the broader committee</w:t>
      </w:r>
      <w:r w:rsidRPr="00A369EE">
        <w:rPr>
          <w:rFonts w:ascii="Times New Roman" w:hAnsi="Times New Roman" w:cs="Times New Roman"/>
          <w:sz w:val="22"/>
          <w:szCs w:val="22"/>
        </w:rPr>
        <w:t>.</w:t>
      </w:r>
    </w:p>
    <w:p w14:paraId="62A89192" w14:textId="77777777" w:rsidR="00A369EE" w:rsidRPr="00A369EE" w:rsidRDefault="00A369EE" w:rsidP="00A369EE">
      <w:pPr>
        <w:pStyle w:val="PlainText"/>
        <w:rPr>
          <w:rFonts w:ascii="Times New Roman" w:hAnsi="Times New Roman" w:cs="Times New Roman"/>
          <w:sz w:val="22"/>
          <w:szCs w:val="22"/>
        </w:rPr>
      </w:pPr>
    </w:p>
    <w:p w14:paraId="0358FBF0" w14:textId="68665D02" w:rsidR="00A369EE" w:rsidRPr="00462121" w:rsidRDefault="00A369EE" w:rsidP="00A369EE">
      <w:pPr>
        <w:pStyle w:val="PlainText"/>
        <w:rPr>
          <w:rFonts w:ascii="Times New Roman" w:hAnsi="Times New Roman" w:cs="Times New Roman"/>
          <w:sz w:val="22"/>
          <w:szCs w:val="22"/>
        </w:rPr>
      </w:pPr>
      <w:r w:rsidRPr="00A369EE">
        <w:rPr>
          <w:rFonts w:ascii="Times New Roman" w:hAnsi="Times New Roman" w:cs="Times New Roman"/>
          <w:sz w:val="22"/>
          <w:szCs w:val="22"/>
        </w:rPr>
        <w:t xml:space="preserve">Council Member Lunt noted that the structure of the PTR Committee allows participation in </w:t>
      </w:r>
      <w:proofErr w:type="gramStart"/>
      <w:r w:rsidRPr="00A369EE">
        <w:rPr>
          <w:rFonts w:ascii="Times New Roman" w:hAnsi="Times New Roman" w:cs="Times New Roman"/>
          <w:sz w:val="22"/>
          <w:szCs w:val="22"/>
        </w:rPr>
        <w:t>several</w:t>
      </w:r>
      <w:proofErr w:type="gramEnd"/>
      <w:r w:rsidRPr="00A369EE">
        <w:rPr>
          <w:rFonts w:ascii="Times New Roman" w:hAnsi="Times New Roman" w:cs="Times New Roman"/>
          <w:sz w:val="22"/>
          <w:szCs w:val="22"/>
        </w:rPr>
        <w:t xml:space="preserve"> focus areas, including dark skies and community beautification.</w:t>
      </w:r>
    </w:p>
    <w:p w14:paraId="38D45D22" w14:textId="77777777" w:rsidR="00A369EE" w:rsidRPr="00A369EE" w:rsidRDefault="00A369EE" w:rsidP="00A369EE">
      <w:pPr>
        <w:pStyle w:val="PlainText"/>
        <w:rPr>
          <w:rFonts w:ascii="Times New Roman" w:hAnsi="Times New Roman" w:cs="Times New Roman"/>
          <w:sz w:val="22"/>
          <w:szCs w:val="22"/>
        </w:rPr>
      </w:pPr>
    </w:p>
    <w:p w14:paraId="07C5D22D" w14:textId="436274E2" w:rsidR="00A369EE" w:rsidRPr="00462121" w:rsidRDefault="00A369EE" w:rsidP="00A369EE">
      <w:pPr>
        <w:pStyle w:val="PlainText"/>
        <w:rPr>
          <w:rFonts w:ascii="Times New Roman" w:hAnsi="Times New Roman" w:cs="Times New Roman"/>
          <w:sz w:val="22"/>
          <w:szCs w:val="22"/>
        </w:rPr>
      </w:pPr>
      <w:r w:rsidRPr="00A369EE">
        <w:rPr>
          <w:rFonts w:ascii="Times New Roman" w:hAnsi="Times New Roman" w:cs="Times New Roman"/>
          <w:sz w:val="22"/>
          <w:szCs w:val="22"/>
        </w:rPr>
        <w:t xml:space="preserve">Mayor Hillyard stated that after discussions with committee leadership, including Janet, he recommended the appointment of Preston Frederick to the available executive board position on the Parks, Trails, and Recreation Committee. He further recommended that Jenni Adams and Reed Jentzsch serve as volunteers participating </w:t>
      </w:r>
      <w:r w:rsidRPr="00462121">
        <w:rPr>
          <w:rFonts w:ascii="Times New Roman" w:hAnsi="Times New Roman" w:cs="Times New Roman"/>
          <w:sz w:val="22"/>
          <w:szCs w:val="22"/>
        </w:rPr>
        <w:t>in</w:t>
      </w:r>
      <w:r w:rsidRPr="00A369EE">
        <w:rPr>
          <w:rFonts w:ascii="Times New Roman" w:hAnsi="Times New Roman" w:cs="Times New Roman"/>
          <w:sz w:val="22"/>
          <w:szCs w:val="22"/>
        </w:rPr>
        <w:t xml:space="preserve"> the larger PTR committee.</w:t>
      </w:r>
    </w:p>
    <w:p w14:paraId="62F12F3B" w14:textId="77777777" w:rsidR="00A369EE" w:rsidRPr="00A369EE" w:rsidRDefault="00A369EE" w:rsidP="00A369EE">
      <w:pPr>
        <w:pStyle w:val="PlainText"/>
        <w:rPr>
          <w:rFonts w:ascii="Times New Roman" w:hAnsi="Times New Roman" w:cs="Times New Roman"/>
          <w:sz w:val="22"/>
          <w:szCs w:val="22"/>
        </w:rPr>
      </w:pPr>
    </w:p>
    <w:p w14:paraId="4B1CAD5D" w14:textId="7F7407DE" w:rsidR="00A369EE" w:rsidRPr="00A369EE" w:rsidRDefault="00A369EE" w:rsidP="00A369EE">
      <w:pPr>
        <w:pStyle w:val="PlainText"/>
        <w:rPr>
          <w:rFonts w:ascii="Times New Roman" w:hAnsi="Times New Roman" w:cs="Times New Roman"/>
          <w:sz w:val="22"/>
          <w:szCs w:val="22"/>
        </w:rPr>
      </w:pPr>
      <w:r w:rsidRPr="00A369EE">
        <w:rPr>
          <w:rFonts w:ascii="Times New Roman" w:hAnsi="Times New Roman" w:cs="Times New Roman"/>
          <w:sz w:val="22"/>
          <w:szCs w:val="22"/>
        </w:rPr>
        <w:t xml:space="preserve">Mayor Hillyard also addressed the position of </w:t>
      </w:r>
      <w:proofErr w:type="gramStart"/>
      <w:r w:rsidRPr="00462121">
        <w:rPr>
          <w:rFonts w:ascii="Times New Roman" w:hAnsi="Times New Roman" w:cs="Times New Roman"/>
          <w:sz w:val="22"/>
          <w:szCs w:val="22"/>
        </w:rPr>
        <w:t>an alternate</w:t>
      </w:r>
      <w:proofErr w:type="gramEnd"/>
      <w:r w:rsidRPr="00A369EE">
        <w:rPr>
          <w:rFonts w:ascii="Times New Roman" w:hAnsi="Times New Roman" w:cs="Times New Roman"/>
          <w:sz w:val="22"/>
          <w:szCs w:val="22"/>
        </w:rPr>
        <w:t xml:space="preserve"> Planning Commission member. He explained that additional scheduling and coordination </w:t>
      </w:r>
      <w:proofErr w:type="gramStart"/>
      <w:r w:rsidRPr="00A369EE">
        <w:rPr>
          <w:rFonts w:ascii="Times New Roman" w:hAnsi="Times New Roman" w:cs="Times New Roman"/>
          <w:sz w:val="22"/>
          <w:szCs w:val="22"/>
        </w:rPr>
        <w:t>were still needed</w:t>
      </w:r>
      <w:proofErr w:type="gramEnd"/>
      <w:r w:rsidRPr="00A369EE">
        <w:rPr>
          <w:rFonts w:ascii="Times New Roman" w:hAnsi="Times New Roman" w:cs="Times New Roman"/>
          <w:sz w:val="22"/>
          <w:szCs w:val="22"/>
        </w:rPr>
        <w:t xml:space="preserve"> before bringing forward a recommendation. He therefore proposed tabling that appointment for approximately one week until further discussions could </w:t>
      </w:r>
      <w:proofErr w:type="gramStart"/>
      <w:r w:rsidRPr="00A369EE">
        <w:rPr>
          <w:rFonts w:ascii="Times New Roman" w:hAnsi="Times New Roman" w:cs="Times New Roman"/>
          <w:sz w:val="22"/>
          <w:szCs w:val="22"/>
        </w:rPr>
        <w:t>be completed</w:t>
      </w:r>
      <w:proofErr w:type="gramEnd"/>
      <w:r w:rsidRPr="00A369EE">
        <w:rPr>
          <w:rFonts w:ascii="Times New Roman" w:hAnsi="Times New Roman" w:cs="Times New Roman"/>
          <w:sz w:val="22"/>
          <w:szCs w:val="22"/>
        </w:rPr>
        <w:t>.</w:t>
      </w:r>
    </w:p>
    <w:p w14:paraId="247CA96F" w14:textId="77777777" w:rsidR="00001050" w:rsidRPr="00462121" w:rsidRDefault="00001050" w:rsidP="00001050">
      <w:pPr>
        <w:pStyle w:val="PlainText"/>
        <w:rPr>
          <w:rFonts w:ascii="Times New Roman" w:hAnsi="Times New Roman" w:cs="Times New Roman"/>
          <w:sz w:val="22"/>
          <w:szCs w:val="22"/>
        </w:rPr>
      </w:pPr>
    </w:p>
    <w:p w14:paraId="4D34CD00" w14:textId="4388B08F" w:rsidR="00001050" w:rsidRPr="00462121" w:rsidRDefault="00A369EE" w:rsidP="00001050">
      <w:pPr>
        <w:pStyle w:val="PlainText"/>
        <w:rPr>
          <w:rFonts w:ascii="Times New Roman" w:hAnsi="Times New Roman" w:cs="Times New Roman"/>
          <w:b/>
          <w:bCs/>
          <w:sz w:val="22"/>
          <w:szCs w:val="22"/>
        </w:rPr>
      </w:pPr>
      <w:r w:rsidRPr="00462121">
        <w:rPr>
          <w:rFonts w:ascii="Times New Roman" w:hAnsi="Times New Roman" w:cs="Times New Roman"/>
          <w:b/>
          <w:bCs/>
          <w:sz w:val="22"/>
          <w:szCs w:val="22"/>
        </w:rPr>
        <w:t xml:space="preserve">10. Update on Grants </w:t>
      </w:r>
      <w:r w:rsidR="00001050" w:rsidRPr="00462121">
        <w:rPr>
          <w:rFonts w:ascii="Times New Roman" w:hAnsi="Times New Roman" w:cs="Times New Roman"/>
          <w:b/>
          <w:bCs/>
          <w:sz w:val="22"/>
          <w:szCs w:val="22"/>
        </w:rPr>
        <w:t xml:space="preserve"> </w:t>
      </w:r>
    </w:p>
    <w:p w14:paraId="7DA9615F" w14:textId="77777777" w:rsidR="00001050" w:rsidRPr="00462121" w:rsidRDefault="00001050" w:rsidP="00001050">
      <w:pPr>
        <w:pStyle w:val="PlainText"/>
        <w:rPr>
          <w:rFonts w:ascii="Times New Roman" w:hAnsi="Times New Roman" w:cs="Times New Roman"/>
          <w:sz w:val="22"/>
          <w:szCs w:val="22"/>
        </w:rPr>
      </w:pPr>
    </w:p>
    <w:p w14:paraId="66097AB0" w14:textId="57222921" w:rsidR="00001050" w:rsidRPr="00462121" w:rsidRDefault="00001050" w:rsidP="00001050">
      <w:pPr>
        <w:pStyle w:val="PlainText"/>
        <w:rPr>
          <w:rFonts w:ascii="Times New Roman" w:hAnsi="Times New Roman" w:cs="Times New Roman"/>
          <w:sz w:val="22"/>
          <w:szCs w:val="22"/>
        </w:rPr>
      </w:pPr>
    </w:p>
    <w:p w14:paraId="650DBEF4" w14:textId="38BB09F4" w:rsidR="00A369EE" w:rsidRPr="00462121" w:rsidRDefault="00A369EE" w:rsidP="00A369E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Public Works Director Ted Mickelsen provided an update on </w:t>
      </w:r>
      <w:proofErr w:type="gramStart"/>
      <w:r w:rsidRPr="00462121">
        <w:rPr>
          <w:rFonts w:ascii="Times New Roman" w:hAnsi="Times New Roman" w:cs="Times New Roman"/>
          <w:sz w:val="22"/>
          <w:szCs w:val="22"/>
        </w:rPr>
        <w:t>several</w:t>
      </w:r>
      <w:proofErr w:type="gramEnd"/>
      <w:r w:rsidRPr="00462121">
        <w:rPr>
          <w:rFonts w:ascii="Times New Roman" w:hAnsi="Times New Roman" w:cs="Times New Roman"/>
          <w:sz w:val="22"/>
          <w:szCs w:val="22"/>
        </w:rPr>
        <w:t xml:space="preserve"> grants and </w:t>
      </w:r>
      <w:r w:rsidR="008F3164" w:rsidRPr="00462121">
        <w:rPr>
          <w:rFonts w:ascii="Times New Roman" w:hAnsi="Times New Roman" w:cs="Times New Roman"/>
          <w:sz w:val="22"/>
          <w:szCs w:val="22"/>
        </w:rPr>
        <w:t>ongoing projects</w:t>
      </w:r>
      <w:r w:rsidRPr="00462121">
        <w:rPr>
          <w:rFonts w:ascii="Times New Roman" w:hAnsi="Times New Roman" w:cs="Times New Roman"/>
          <w:sz w:val="22"/>
          <w:szCs w:val="22"/>
        </w:rPr>
        <w:t>.</w:t>
      </w:r>
    </w:p>
    <w:p w14:paraId="14A4C4E8" w14:textId="77777777" w:rsidR="00A369EE" w:rsidRPr="00462121" w:rsidRDefault="00A369EE" w:rsidP="00A369EE">
      <w:pPr>
        <w:pStyle w:val="PlainText"/>
        <w:rPr>
          <w:rFonts w:ascii="Times New Roman" w:hAnsi="Times New Roman" w:cs="Times New Roman"/>
          <w:sz w:val="22"/>
          <w:szCs w:val="22"/>
        </w:rPr>
      </w:pPr>
    </w:p>
    <w:p w14:paraId="46BF4C19" w14:textId="3495B6E1" w:rsidR="00A369EE" w:rsidRPr="00462121" w:rsidRDefault="00A369EE" w:rsidP="00A369E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Mr. Mickelsen reported that the city had </w:t>
      </w:r>
      <w:proofErr w:type="gramStart"/>
      <w:r w:rsidRPr="00462121">
        <w:rPr>
          <w:rFonts w:ascii="Times New Roman" w:hAnsi="Times New Roman" w:cs="Times New Roman"/>
          <w:sz w:val="22"/>
          <w:szCs w:val="22"/>
        </w:rPr>
        <w:t>been awarded</w:t>
      </w:r>
      <w:proofErr w:type="gramEnd"/>
      <w:r w:rsidRPr="00462121">
        <w:rPr>
          <w:rFonts w:ascii="Times New Roman" w:hAnsi="Times New Roman" w:cs="Times New Roman"/>
          <w:sz w:val="22"/>
          <w:szCs w:val="22"/>
        </w:rPr>
        <w:t xml:space="preserve"> an Assistance to Firefighters Grant (AFG). He explained that the grant would fund the purchase of new Self-Contained Breathing Apparatus (SCBA) equipment for the fire department.</w:t>
      </w:r>
    </w:p>
    <w:p w14:paraId="63102827" w14:textId="77777777" w:rsidR="00A369EE" w:rsidRPr="00462121" w:rsidRDefault="00A369EE" w:rsidP="00A369EE">
      <w:pPr>
        <w:pStyle w:val="PlainText"/>
        <w:rPr>
          <w:rFonts w:ascii="Times New Roman" w:hAnsi="Times New Roman" w:cs="Times New Roman"/>
          <w:sz w:val="22"/>
          <w:szCs w:val="22"/>
        </w:rPr>
      </w:pPr>
    </w:p>
    <w:p w14:paraId="7D7AA88B" w14:textId="4EBC3902" w:rsidR="00A369EE" w:rsidRPr="00462121" w:rsidRDefault="00A369EE" w:rsidP="00A369E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Mr. Mickelsen also reported that the city had recently completed a draft version of its trail feasibility study. He explained that trail projects might qualify for funding through the </w:t>
      </w:r>
      <w:proofErr w:type="spellStart"/>
      <w:r w:rsidRPr="00462121">
        <w:rPr>
          <w:rFonts w:ascii="Times New Roman" w:hAnsi="Times New Roman" w:cs="Times New Roman"/>
          <w:sz w:val="22"/>
          <w:szCs w:val="22"/>
        </w:rPr>
        <w:t>Mountainland</w:t>
      </w:r>
      <w:proofErr w:type="spellEnd"/>
      <w:r w:rsidRPr="00462121">
        <w:rPr>
          <w:rFonts w:ascii="Times New Roman" w:hAnsi="Times New Roman" w:cs="Times New Roman"/>
          <w:sz w:val="22"/>
          <w:szCs w:val="22"/>
        </w:rPr>
        <w:t xml:space="preserve"> Association of Governments (MAG). To remain eligible for potential funding opportunities, the City submitted preliminary information to MAG, identifying a potential trail project.</w:t>
      </w:r>
    </w:p>
    <w:p w14:paraId="67C6AAC5" w14:textId="77777777" w:rsidR="00A369EE" w:rsidRPr="00462121" w:rsidRDefault="00A369EE" w:rsidP="00A369EE">
      <w:pPr>
        <w:pStyle w:val="PlainText"/>
        <w:rPr>
          <w:rFonts w:ascii="Times New Roman" w:hAnsi="Times New Roman" w:cs="Times New Roman"/>
          <w:sz w:val="22"/>
          <w:szCs w:val="22"/>
        </w:rPr>
      </w:pPr>
    </w:p>
    <w:p w14:paraId="620DB20F" w14:textId="43942EE7" w:rsidR="00A369EE" w:rsidRPr="00462121" w:rsidRDefault="00A369EE" w:rsidP="00A369EE">
      <w:pPr>
        <w:pStyle w:val="PlainText"/>
        <w:rPr>
          <w:rFonts w:ascii="Times New Roman" w:hAnsi="Times New Roman" w:cs="Times New Roman"/>
          <w:sz w:val="22"/>
          <w:szCs w:val="22"/>
        </w:rPr>
      </w:pPr>
      <w:r w:rsidRPr="00462121">
        <w:rPr>
          <w:rFonts w:ascii="Times New Roman" w:hAnsi="Times New Roman" w:cs="Times New Roman"/>
          <w:sz w:val="22"/>
          <w:szCs w:val="22"/>
        </w:rPr>
        <w:t>Mr. Mickelsen clarified that the submission did not constitute a formal grant application but instead placed Woodland Hills on the list of potential projects that could later compete for grant funding. He stated that the submission allowed the city to express its interest in pursuing trail funding and to keep the project under consideration as funding opportunities become available.</w:t>
      </w:r>
    </w:p>
    <w:p w14:paraId="16C7C4C9" w14:textId="77777777" w:rsidR="00A369EE" w:rsidRPr="00462121" w:rsidRDefault="00A369EE" w:rsidP="00A369EE">
      <w:pPr>
        <w:pStyle w:val="PlainText"/>
        <w:rPr>
          <w:rFonts w:ascii="Times New Roman" w:hAnsi="Times New Roman" w:cs="Times New Roman"/>
          <w:sz w:val="22"/>
          <w:szCs w:val="22"/>
        </w:rPr>
      </w:pPr>
    </w:p>
    <w:p w14:paraId="1ADC92E1" w14:textId="73B9B604" w:rsidR="00A369EE" w:rsidRPr="00A369EE" w:rsidRDefault="00A369EE" w:rsidP="00A369EE">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Mr. Mickelsen noted that the </w:t>
      </w:r>
      <w:proofErr w:type="gramStart"/>
      <w:r w:rsidRPr="00462121">
        <w:rPr>
          <w:rFonts w:ascii="Times New Roman" w:hAnsi="Times New Roman" w:cs="Times New Roman"/>
          <w:sz w:val="22"/>
          <w:szCs w:val="22"/>
        </w:rPr>
        <w:t>City</w:t>
      </w:r>
      <w:proofErr w:type="gramEnd"/>
      <w:r w:rsidRPr="00462121">
        <w:rPr>
          <w:rFonts w:ascii="Times New Roman" w:hAnsi="Times New Roman" w:cs="Times New Roman"/>
          <w:sz w:val="22"/>
          <w:szCs w:val="22"/>
        </w:rPr>
        <w:t xml:space="preserve"> identified the Phase 1 </w:t>
      </w:r>
      <w:proofErr w:type="spellStart"/>
      <w:r w:rsidRPr="00462121">
        <w:rPr>
          <w:rFonts w:ascii="Times New Roman" w:hAnsi="Times New Roman" w:cs="Times New Roman"/>
          <w:sz w:val="22"/>
          <w:szCs w:val="22"/>
        </w:rPr>
        <w:t>trail</w:t>
      </w:r>
      <w:proofErr w:type="spellEnd"/>
      <w:r w:rsidRPr="00462121">
        <w:rPr>
          <w:rFonts w:ascii="Times New Roman" w:hAnsi="Times New Roman" w:cs="Times New Roman"/>
          <w:sz w:val="22"/>
          <w:szCs w:val="22"/>
        </w:rPr>
        <w:t xml:space="preserve"> project as the potential project for consideration. He indicated that the estimated cost of Phase 1 of the trail project is approximately $3 million.</w:t>
      </w:r>
    </w:p>
    <w:p w14:paraId="34C6CB60" w14:textId="77777777" w:rsidR="00A369EE" w:rsidRPr="00462121" w:rsidRDefault="00A369EE" w:rsidP="00A369EE">
      <w:pPr>
        <w:pStyle w:val="PlainText"/>
        <w:rPr>
          <w:rFonts w:ascii="Times New Roman" w:hAnsi="Times New Roman" w:cs="Times New Roman"/>
          <w:sz w:val="22"/>
          <w:szCs w:val="22"/>
        </w:rPr>
      </w:pPr>
    </w:p>
    <w:p w14:paraId="28E381E7" w14:textId="0BE42B85" w:rsidR="00A369EE" w:rsidRPr="00462121" w:rsidRDefault="00A369EE" w:rsidP="00A369EE">
      <w:pPr>
        <w:pStyle w:val="PlainText"/>
        <w:rPr>
          <w:rFonts w:ascii="Times New Roman" w:hAnsi="Times New Roman" w:cs="Times New Roman"/>
          <w:b/>
          <w:bCs/>
          <w:sz w:val="22"/>
          <w:szCs w:val="22"/>
        </w:rPr>
      </w:pPr>
      <w:r w:rsidRPr="00462121">
        <w:rPr>
          <w:rFonts w:ascii="Times New Roman" w:hAnsi="Times New Roman" w:cs="Times New Roman"/>
          <w:b/>
          <w:bCs/>
          <w:sz w:val="22"/>
          <w:szCs w:val="22"/>
        </w:rPr>
        <w:t>11. Department Reports</w:t>
      </w:r>
    </w:p>
    <w:p w14:paraId="3D5C2665" w14:textId="37A0BCFF" w:rsidR="00A369EE" w:rsidRPr="00462121" w:rsidRDefault="00A369EE" w:rsidP="00A369EE">
      <w:pPr>
        <w:pStyle w:val="PlainText"/>
        <w:ind w:left="720"/>
        <w:rPr>
          <w:rFonts w:ascii="Times New Roman" w:hAnsi="Times New Roman" w:cs="Times New Roman"/>
          <w:sz w:val="22"/>
          <w:szCs w:val="22"/>
        </w:rPr>
      </w:pPr>
      <w:r w:rsidRPr="00462121">
        <w:rPr>
          <w:rFonts w:ascii="Times New Roman" w:hAnsi="Times New Roman" w:cs="Times New Roman"/>
          <w:b/>
          <w:bCs/>
          <w:sz w:val="22"/>
          <w:szCs w:val="22"/>
        </w:rPr>
        <w:t>a</w:t>
      </w:r>
      <w:r w:rsidRPr="00462121">
        <w:rPr>
          <w:rFonts w:ascii="Times New Roman" w:hAnsi="Times New Roman" w:cs="Times New Roman"/>
          <w:sz w:val="22"/>
          <w:szCs w:val="22"/>
        </w:rPr>
        <w:t xml:space="preserve">.  </w:t>
      </w:r>
      <w:r w:rsidR="00001050" w:rsidRPr="00462121">
        <w:rPr>
          <w:rFonts w:ascii="Times New Roman" w:hAnsi="Times New Roman" w:cs="Times New Roman"/>
          <w:sz w:val="22"/>
          <w:szCs w:val="22"/>
        </w:rPr>
        <w:t>Community Development, Public Works, and the Fire Department</w:t>
      </w:r>
      <w:r w:rsidRPr="00462121">
        <w:rPr>
          <w:rFonts w:ascii="Times New Roman" w:hAnsi="Times New Roman" w:cs="Times New Roman"/>
          <w:sz w:val="22"/>
          <w:szCs w:val="22"/>
        </w:rPr>
        <w:t>: Ted Mickelsen</w:t>
      </w:r>
      <w:r w:rsidR="00001050" w:rsidRPr="00462121">
        <w:rPr>
          <w:rFonts w:ascii="Times New Roman" w:hAnsi="Times New Roman" w:cs="Times New Roman"/>
          <w:sz w:val="22"/>
          <w:szCs w:val="22"/>
        </w:rPr>
        <w:t xml:space="preserve"> </w:t>
      </w:r>
    </w:p>
    <w:p w14:paraId="29B00CAA" w14:textId="77777777" w:rsidR="00A369EE" w:rsidRPr="00462121" w:rsidRDefault="00A369EE" w:rsidP="00A369EE">
      <w:pPr>
        <w:pStyle w:val="PlainText"/>
        <w:ind w:left="720"/>
        <w:rPr>
          <w:rFonts w:ascii="Times New Roman" w:hAnsi="Times New Roman" w:cs="Times New Roman"/>
          <w:sz w:val="22"/>
          <w:szCs w:val="22"/>
        </w:rPr>
      </w:pPr>
    </w:p>
    <w:p w14:paraId="0A216C88" w14:textId="77777777" w:rsidR="00924BA9" w:rsidRPr="00462121" w:rsidRDefault="00924BA9" w:rsidP="00924BA9">
      <w:pPr>
        <w:pStyle w:val="PlainText"/>
        <w:ind w:left="720"/>
        <w:rPr>
          <w:rFonts w:ascii="Times New Roman" w:hAnsi="Times New Roman" w:cs="Times New Roman"/>
          <w:sz w:val="22"/>
          <w:szCs w:val="22"/>
        </w:rPr>
      </w:pPr>
      <w:r w:rsidRPr="00462121">
        <w:rPr>
          <w:rFonts w:ascii="Times New Roman" w:hAnsi="Times New Roman" w:cs="Times New Roman"/>
          <w:sz w:val="22"/>
          <w:szCs w:val="22"/>
        </w:rPr>
        <w:t xml:space="preserve">Public Works Director Ted Mickelsen presented information to the Council about the proposed city trail system and a </w:t>
      </w:r>
      <w:proofErr w:type="gramStart"/>
      <w:r w:rsidRPr="00462121">
        <w:rPr>
          <w:rFonts w:ascii="Times New Roman" w:hAnsi="Times New Roman" w:cs="Times New Roman"/>
          <w:sz w:val="22"/>
          <w:szCs w:val="22"/>
        </w:rPr>
        <w:t>possible right-of-way</w:t>
      </w:r>
      <w:proofErr w:type="gramEnd"/>
      <w:r w:rsidRPr="00462121">
        <w:rPr>
          <w:rFonts w:ascii="Times New Roman" w:hAnsi="Times New Roman" w:cs="Times New Roman"/>
          <w:sz w:val="22"/>
          <w:szCs w:val="22"/>
        </w:rPr>
        <w:t xml:space="preserve"> acquisition related to the </w:t>
      </w:r>
      <w:proofErr w:type="spellStart"/>
      <w:r w:rsidRPr="00462121">
        <w:rPr>
          <w:rFonts w:ascii="Times New Roman" w:hAnsi="Times New Roman" w:cs="Times New Roman"/>
          <w:sz w:val="22"/>
          <w:szCs w:val="22"/>
        </w:rPr>
        <w:t>Havenwood</w:t>
      </w:r>
      <w:proofErr w:type="spellEnd"/>
      <w:r w:rsidRPr="00462121">
        <w:rPr>
          <w:rFonts w:ascii="Times New Roman" w:hAnsi="Times New Roman" w:cs="Times New Roman"/>
          <w:sz w:val="22"/>
          <w:szCs w:val="22"/>
        </w:rPr>
        <w:t xml:space="preserve"> Estates subdivision. Mr. Mickelsen noted the item was </w:t>
      </w:r>
      <w:proofErr w:type="gramStart"/>
      <w:r w:rsidRPr="00462121">
        <w:rPr>
          <w:rFonts w:ascii="Times New Roman" w:hAnsi="Times New Roman" w:cs="Times New Roman"/>
          <w:sz w:val="22"/>
          <w:szCs w:val="22"/>
        </w:rPr>
        <w:t>being shared</w:t>
      </w:r>
      <w:proofErr w:type="gramEnd"/>
      <w:r w:rsidRPr="00462121">
        <w:rPr>
          <w:rFonts w:ascii="Times New Roman" w:hAnsi="Times New Roman" w:cs="Times New Roman"/>
          <w:sz w:val="22"/>
          <w:szCs w:val="22"/>
        </w:rPr>
        <w:t xml:space="preserve"> to gather Council feedback, and no decision </w:t>
      </w:r>
      <w:proofErr w:type="gramStart"/>
      <w:r w:rsidRPr="00462121">
        <w:rPr>
          <w:rFonts w:ascii="Times New Roman" w:hAnsi="Times New Roman" w:cs="Times New Roman"/>
          <w:sz w:val="22"/>
          <w:szCs w:val="22"/>
        </w:rPr>
        <w:t>was needed</w:t>
      </w:r>
      <w:proofErr w:type="gramEnd"/>
      <w:r w:rsidRPr="00462121">
        <w:rPr>
          <w:rFonts w:ascii="Times New Roman" w:hAnsi="Times New Roman" w:cs="Times New Roman"/>
          <w:sz w:val="22"/>
          <w:szCs w:val="22"/>
        </w:rPr>
        <w:t xml:space="preserve"> that evening.</w:t>
      </w:r>
    </w:p>
    <w:p w14:paraId="11DD3A08" w14:textId="77777777" w:rsidR="00924BA9" w:rsidRPr="00462121" w:rsidRDefault="00924BA9" w:rsidP="00924BA9">
      <w:pPr>
        <w:pStyle w:val="PlainText"/>
        <w:ind w:left="720"/>
        <w:rPr>
          <w:rFonts w:ascii="Times New Roman" w:hAnsi="Times New Roman" w:cs="Times New Roman"/>
          <w:sz w:val="22"/>
          <w:szCs w:val="22"/>
        </w:rPr>
      </w:pPr>
    </w:p>
    <w:p w14:paraId="1E5398DB" w14:textId="77777777" w:rsidR="00924BA9" w:rsidRPr="00462121" w:rsidRDefault="00924BA9" w:rsidP="00924BA9">
      <w:pPr>
        <w:pStyle w:val="PlainText"/>
        <w:ind w:left="720"/>
        <w:rPr>
          <w:rFonts w:ascii="Times New Roman" w:hAnsi="Times New Roman" w:cs="Times New Roman"/>
          <w:sz w:val="22"/>
          <w:szCs w:val="22"/>
        </w:rPr>
      </w:pPr>
      <w:r w:rsidRPr="00462121">
        <w:rPr>
          <w:rFonts w:ascii="Times New Roman" w:hAnsi="Times New Roman" w:cs="Times New Roman"/>
          <w:sz w:val="22"/>
          <w:szCs w:val="22"/>
        </w:rPr>
        <w:t xml:space="preserve">Mr. Mickelsen reminded the Council that the </w:t>
      </w:r>
      <w:proofErr w:type="spellStart"/>
      <w:r w:rsidRPr="00462121">
        <w:rPr>
          <w:rFonts w:ascii="Times New Roman" w:hAnsi="Times New Roman" w:cs="Times New Roman"/>
          <w:sz w:val="22"/>
          <w:szCs w:val="22"/>
        </w:rPr>
        <w:t>Havenwood</w:t>
      </w:r>
      <w:proofErr w:type="spellEnd"/>
      <w:r w:rsidRPr="00462121">
        <w:rPr>
          <w:rFonts w:ascii="Times New Roman" w:hAnsi="Times New Roman" w:cs="Times New Roman"/>
          <w:sz w:val="22"/>
          <w:szCs w:val="22"/>
        </w:rPr>
        <w:t xml:space="preserve"> Estates subdivision, situated off Woodland Hills Drive on the downhill right side of the road, had recently </w:t>
      </w:r>
      <w:proofErr w:type="gramStart"/>
      <w:r w:rsidRPr="00462121">
        <w:rPr>
          <w:rFonts w:ascii="Times New Roman" w:hAnsi="Times New Roman" w:cs="Times New Roman"/>
          <w:sz w:val="22"/>
          <w:szCs w:val="22"/>
        </w:rPr>
        <w:t>been approved</w:t>
      </w:r>
      <w:proofErr w:type="gramEnd"/>
      <w:r w:rsidRPr="00462121">
        <w:rPr>
          <w:rFonts w:ascii="Times New Roman" w:hAnsi="Times New Roman" w:cs="Times New Roman"/>
          <w:sz w:val="22"/>
          <w:szCs w:val="22"/>
        </w:rPr>
        <w:t xml:space="preserve"> for fourteen residential lots. He then referenced the draft trail study and displayed a map illustrating the proposed trail alignment through Woodland Hills. The conceptual route would run along Woodland Hills Drive past the City Center and extend toward Loafer Canyon, with one connection heading toward the city park and another </w:t>
      </w:r>
      <w:proofErr w:type="gramStart"/>
      <w:r w:rsidRPr="00462121">
        <w:rPr>
          <w:rFonts w:ascii="Times New Roman" w:hAnsi="Times New Roman" w:cs="Times New Roman"/>
          <w:sz w:val="22"/>
          <w:szCs w:val="22"/>
        </w:rPr>
        <w:t>likely linking</w:t>
      </w:r>
      <w:proofErr w:type="gramEnd"/>
      <w:r w:rsidRPr="00462121">
        <w:rPr>
          <w:rFonts w:ascii="Times New Roman" w:hAnsi="Times New Roman" w:cs="Times New Roman"/>
          <w:sz w:val="22"/>
          <w:szCs w:val="22"/>
        </w:rPr>
        <w:t xml:space="preserve"> through the Summer Creek area toward 11200 South. Mr. Mickelsen pointed out that the plan also considers potential future connections with trails in Elk Ridge and that the proposed Woodland Hills route aligns with trails planned at the county level and with a trail corridor shown on the State of Utah’s planned trail map.</w:t>
      </w:r>
    </w:p>
    <w:p w14:paraId="2B71F0F8" w14:textId="77777777" w:rsidR="00924BA9" w:rsidRPr="00462121" w:rsidRDefault="00924BA9" w:rsidP="00924BA9">
      <w:pPr>
        <w:pStyle w:val="PlainText"/>
        <w:ind w:left="720"/>
        <w:rPr>
          <w:rFonts w:ascii="Times New Roman" w:hAnsi="Times New Roman" w:cs="Times New Roman"/>
          <w:sz w:val="22"/>
          <w:szCs w:val="22"/>
        </w:rPr>
      </w:pPr>
    </w:p>
    <w:p w14:paraId="3C804517" w14:textId="7E1B9B87" w:rsidR="00924BA9" w:rsidRPr="00462121" w:rsidRDefault="00924BA9" w:rsidP="00924BA9">
      <w:pPr>
        <w:pStyle w:val="PlainText"/>
        <w:ind w:left="720"/>
        <w:rPr>
          <w:rFonts w:ascii="Times New Roman" w:hAnsi="Times New Roman" w:cs="Times New Roman"/>
          <w:sz w:val="22"/>
          <w:szCs w:val="22"/>
        </w:rPr>
      </w:pPr>
      <w:r w:rsidRPr="00462121">
        <w:rPr>
          <w:rFonts w:ascii="Times New Roman" w:hAnsi="Times New Roman" w:cs="Times New Roman"/>
          <w:sz w:val="22"/>
          <w:szCs w:val="22"/>
        </w:rPr>
        <w:t xml:space="preserve">He explained that the trail study assessed the feasibility of building the trail and identified right-of-way constraints as the main challenge. While the platted right-of-way along Woodland Hills Drive is mostly straight, the roadway itself curves within that corridor. In </w:t>
      </w:r>
      <w:proofErr w:type="gramStart"/>
      <w:r w:rsidRPr="00462121">
        <w:rPr>
          <w:rFonts w:ascii="Times New Roman" w:hAnsi="Times New Roman" w:cs="Times New Roman"/>
          <w:sz w:val="22"/>
          <w:szCs w:val="22"/>
        </w:rPr>
        <w:t>several</w:t>
      </w:r>
      <w:proofErr w:type="gramEnd"/>
      <w:r w:rsidRPr="00462121">
        <w:rPr>
          <w:rFonts w:ascii="Times New Roman" w:hAnsi="Times New Roman" w:cs="Times New Roman"/>
          <w:sz w:val="22"/>
          <w:szCs w:val="22"/>
        </w:rPr>
        <w:t xml:space="preserve"> spots, the distance between the road and the right-of-way boundary is too short to fully accommodate the proposed trail and drainage improvements. About fourteen feet of extra space would </w:t>
      </w:r>
      <w:proofErr w:type="gramStart"/>
      <w:r w:rsidRPr="00462121">
        <w:rPr>
          <w:rFonts w:ascii="Times New Roman" w:hAnsi="Times New Roman" w:cs="Times New Roman"/>
          <w:sz w:val="22"/>
          <w:szCs w:val="22"/>
        </w:rPr>
        <w:t>be needed</w:t>
      </w:r>
      <w:proofErr w:type="gramEnd"/>
      <w:r w:rsidRPr="00462121">
        <w:rPr>
          <w:rFonts w:ascii="Times New Roman" w:hAnsi="Times New Roman" w:cs="Times New Roman"/>
          <w:sz w:val="22"/>
          <w:szCs w:val="22"/>
        </w:rPr>
        <w:t xml:space="preserve"> in certain segments, and the study included estimated costs for potential right-of-way acquisition.</w:t>
      </w:r>
    </w:p>
    <w:p w14:paraId="3CF9794C" w14:textId="77777777" w:rsidR="00924BA9" w:rsidRPr="00924BA9" w:rsidRDefault="00924BA9" w:rsidP="00924BA9">
      <w:pPr>
        <w:pStyle w:val="PlainText"/>
        <w:ind w:left="720"/>
        <w:rPr>
          <w:rFonts w:ascii="Times New Roman" w:hAnsi="Times New Roman" w:cs="Times New Roman"/>
          <w:sz w:val="22"/>
          <w:szCs w:val="22"/>
        </w:rPr>
      </w:pPr>
    </w:p>
    <w:p w14:paraId="480EAF25" w14:textId="1DA2BAD5" w:rsidR="00924BA9" w:rsidRPr="00462121" w:rsidRDefault="008F3164" w:rsidP="00924BA9">
      <w:pPr>
        <w:pStyle w:val="PlainText"/>
        <w:ind w:left="720"/>
        <w:rPr>
          <w:rFonts w:ascii="Times New Roman" w:hAnsi="Times New Roman" w:cs="Times New Roman"/>
          <w:sz w:val="22"/>
          <w:szCs w:val="22"/>
        </w:rPr>
      </w:pPr>
      <w:r w:rsidRPr="00462121">
        <w:rPr>
          <w:rFonts w:ascii="Times New Roman" w:hAnsi="Times New Roman" w:cs="Times New Roman"/>
          <w:sz w:val="22"/>
          <w:szCs w:val="22"/>
        </w:rPr>
        <w:t xml:space="preserve">Mr. Mickelsen reported that the </w:t>
      </w:r>
      <w:proofErr w:type="spellStart"/>
      <w:r w:rsidRPr="00462121">
        <w:rPr>
          <w:rFonts w:ascii="Times New Roman" w:hAnsi="Times New Roman" w:cs="Times New Roman"/>
          <w:sz w:val="22"/>
          <w:szCs w:val="22"/>
        </w:rPr>
        <w:t>Havenwood</w:t>
      </w:r>
      <w:proofErr w:type="spellEnd"/>
      <w:r w:rsidRPr="00462121">
        <w:rPr>
          <w:rFonts w:ascii="Times New Roman" w:hAnsi="Times New Roman" w:cs="Times New Roman"/>
          <w:sz w:val="22"/>
          <w:szCs w:val="22"/>
        </w:rPr>
        <w:t xml:space="preserve"> Estates development has approximately 1,335 feet of frontage along the side of Woodland Hills Drive, where the trail </w:t>
      </w:r>
      <w:proofErr w:type="gramStart"/>
      <w:r w:rsidRPr="00462121">
        <w:rPr>
          <w:rFonts w:ascii="Times New Roman" w:hAnsi="Times New Roman" w:cs="Times New Roman"/>
          <w:sz w:val="22"/>
          <w:szCs w:val="22"/>
        </w:rPr>
        <w:t>is planned</w:t>
      </w:r>
      <w:proofErr w:type="gramEnd"/>
      <w:r w:rsidRPr="00462121">
        <w:rPr>
          <w:rFonts w:ascii="Times New Roman" w:hAnsi="Times New Roman" w:cs="Times New Roman"/>
          <w:sz w:val="22"/>
          <w:szCs w:val="22"/>
        </w:rPr>
        <w:t xml:space="preserve">. The space between the roadway and the right-of-way boundary in that area ranges from about seven to twelve feet, which is insufficient for the proposed trail corridor. City staff reached out to the developer to see if additional property could be </w:t>
      </w:r>
      <w:proofErr w:type="gramStart"/>
      <w:r w:rsidRPr="00462121">
        <w:rPr>
          <w:rFonts w:ascii="Times New Roman" w:hAnsi="Times New Roman" w:cs="Times New Roman"/>
          <w:sz w:val="22"/>
          <w:szCs w:val="22"/>
        </w:rPr>
        <w:t>dedicated</w:t>
      </w:r>
      <w:proofErr w:type="gramEnd"/>
      <w:r w:rsidRPr="00462121">
        <w:rPr>
          <w:rFonts w:ascii="Times New Roman" w:hAnsi="Times New Roman" w:cs="Times New Roman"/>
          <w:sz w:val="22"/>
          <w:szCs w:val="22"/>
        </w:rPr>
        <w:t xml:space="preserve"> for the trail. According to Mr. Mickelsen, the developer expressed a willingness to modify the subdivision layout to provide the needed property but requested fair compensation for the right-of-way dedication.</w:t>
      </w:r>
    </w:p>
    <w:p w14:paraId="292820B1" w14:textId="77777777" w:rsidR="00924BA9" w:rsidRPr="00462121" w:rsidRDefault="00924BA9" w:rsidP="00924BA9">
      <w:pPr>
        <w:pStyle w:val="PlainText"/>
        <w:ind w:left="720"/>
        <w:rPr>
          <w:rFonts w:ascii="Times New Roman" w:hAnsi="Times New Roman" w:cs="Times New Roman"/>
          <w:sz w:val="22"/>
          <w:szCs w:val="22"/>
        </w:rPr>
      </w:pPr>
    </w:p>
    <w:p w14:paraId="4FBE4FDF" w14:textId="516D8A7F" w:rsidR="00924BA9" w:rsidRPr="00462121" w:rsidRDefault="008F3164" w:rsidP="00924BA9">
      <w:pPr>
        <w:pStyle w:val="PlainText"/>
        <w:ind w:left="720"/>
        <w:rPr>
          <w:rFonts w:ascii="Times New Roman" w:hAnsi="Times New Roman" w:cs="Times New Roman"/>
          <w:sz w:val="22"/>
          <w:szCs w:val="22"/>
        </w:rPr>
      </w:pPr>
      <w:r w:rsidRPr="00462121">
        <w:rPr>
          <w:rFonts w:ascii="Times New Roman" w:hAnsi="Times New Roman" w:cs="Times New Roman"/>
          <w:sz w:val="22"/>
          <w:szCs w:val="22"/>
        </w:rPr>
        <w:t xml:space="preserve">Mr. Mickelsen clarified that the property would </w:t>
      </w:r>
      <w:proofErr w:type="gramStart"/>
      <w:r w:rsidRPr="00462121">
        <w:rPr>
          <w:rFonts w:ascii="Times New Roman" w:hAnsi="Times New Roman" w:cs="Times New Roman"/>
          <w:sz w:val="22"/>
          <w:szCs w:val="22"/>
        </w:rPr>
        <w:t>be acquired</w:t>
      </w:r>
      <w:proofErr w:type="gramEnd"/>
      <w:r w:rsidRPr="00462121">
        <w:rPr>
          <w:rFonts w:ascii="Times New Roman" w:hAnsi="Times New Roman" w:cs="Times New Roman"/>
          <w:sz w:val="22"/>
          <w:szCs w:val="22"/>
        </w:rPr>
        <w:t xml:space="preserve"> as a right-of-way rather than an easement. He explained that easements typically allow infrastructure to </w:t>
      </w:r>
      <w:proofErr w:type="gramStart"/>
      <w:r w:rsidRPr="00462121">
        <w:rPr>
          <w:rFonts w:ascii="Times New Roman" w:hAnsi="Times New Roman" w:cs="Times New Roman"/>
          <w:sz w:val="22"/>
          <w:szCs w:val="22"/>
        </w:rPr>
        <w:t>be placed</w:t>
      </w:r>
      <w:proofErr w:type="gramEnd"/>
      <w:r w:rsidRPr="00462121">
        <w:rPr>
          <w:rFonts w:ascii="Times New Roman" w:hAnsi="Times New Roman" w:cs="Times New Roman"/>
          <w:sz w:val="22"/>
          <w:szCs w:val="22"/>
        </w:rPr>
        <w:t xml:space="preserve"> on privately owned property while ownership remains with the property owner, whereas a right-of-way transfers ownership of the land to the public entity for public use.</w:t>
      </w:r>
    </w:p>
    <w:p w14:paraId="67C78CDF" w14:textId="77777777" w:rsidR="00924BA9" w:rsidRPr="00462121" w:rsidRDefault="00924BA9" w:rsidP="00924BA9">
      <w:pPr>
        <w:pStyle w:val="PlainText"/>
        <w:ind w:left="720"/>
        <w:rPr>
          <w:rFonts w:ascii="Times New Roman" w:hAnsi="Times New Roman" w:cs="Times New Roman"/>
          <w:sz w:val="22"/>
          <w:szCs w:val="22"/>
        </w:rPr>
      </w:pPr>
    </w:p>
    <w:p w14:paraId="26AA98BF" w14:textId="77777777" w:rsidR="00924BA9" w:rsidRPr="00462121" w:rsidRDefault="00924BA9" w:rsidP="00924BA9">
      <w:pPr>
        <w:pStyle w:val="PlainText"/>
        <w:ind w:left="720"/>
        <w:rPr>
          <w:rFonts w:ascii="Times New Roman" w:hAnsi="Times New Roman" w:cs="Times New Roman"/>
          <w:sz w:val="22"/>
          <w:szCs w:val="22"/>
        </w:rPr>
      </w:pPr>
      <w:r w:rsidRPr="00462121">
        <w:rPr>
          <w:rFonts w:ascii="Times New Roman" w:hAnsi="Times New Roman" w:cs="Times New Roman"/>
          <w:sz w:val="22"/>
          <w:szCs w:val="22"/>
        </w:rPr>
        <w:t>Mr. Mickelsen said that the developer proposed an alternative form of compensation. Instead of a cash payment, the developer requested that the city reserve water shares for the subdivision through the city’s fee-in-lieu program for water dedication requirements. Under that program, developers can pay a fee, and the city reserves water shares it already has, instead of requiring developers to provide their own shares.</w:t>
      </w:r>
    </w:p>
    <w:p w14:paraId="52D382F4" w14:textId="77777777" w:rsidR="00924BA9" w:rsidRPr="00462121" w:rsidRDefault="00924BA9" w:rsidP="00924BA9">
      <w:pPr>
        <w:pStyle w:val="PlainText"/>
        <w:ind w:left="720"/>
        <w:rPr>
          <w:rFonts w:ascii="Times New Roman" w:hAnsi="Times New Roman" w:cs="Times New Roman"/>
          <w:sz w:val="22"/>
          <w:szCs w:val="22"/>
        </w:rPr>
      </w:pPr>
    </w:p>
    <w:p w14:paraId="48E15BF9" w14:textId="01E7B12F" w:rsidR="00924BA9" w:rsidRPr="00462121" w:rsidRDefault="00924BA9" w:rsidP="00924BA9">
      <w:pPr>
        <w:pStyle w:val="PlainText"/>
        <w:ind w:left="720"/>
        <w:rPr>
          <w:rFonts w:ascii="Times New Roman" w:hAnsi="Times New Roman" w:cs="Times New Roman"/>
          <w:sz w:val="22"/>
          <w:szCs w:val="22"/>
        </w:rPr>
      </w:pPr>
      <w:r w:rsidRPr="00462121">
        <w:rPr>
          <w:rFonts w:ascii="Times New Roman" w:hAnsi="Times New Roman" w:cs="Times New Roman"/>
          <w:sz w:val="22"/>
          <w:szCs w:val="22"/>
        </w:rPr>
        <w:t xml:space="preserve">Mr. Mickelsen explained that about 6,500 square feet of land would </w:t>
      </w:r>
      <w:proofErr w:type="gramStart"/>
      <w:r w:rsidRPr="00462121">
        <w:rPr>
          <w:rFonts w:ascii="Times New Roman" w:hAnsi="Times New Roman" w:cs="Times New Roman"/>
          <w:sz w:val="22"/>
          <w:szCs w:val="22"/>
        </w:rPr>
        <w:t>be needed</w:t>
      </w:r>
      <w:proofErr w:type="gramEnd"/>
      <w:r w:rsidRPr="00462121">
        <w:rPr>
          <w:rFonts w:ascii="Times New Roman" w:hAnsi="Times New Roman" w:cs="Times New Roman"/>
          <w:sz w:val="22"/>
          <w:szCs w:val="22"/>
        </w:rPr>
        <w:t xml:space="preserve"> for the trail corridor along the </w:t>
      </w:r>
      <w:proofErr w:type="spellStart"/>
      <w:r w:rsidRPr="00462121">
        <w:rPr>
          <w:rFonts w:ascii="Times New Roman" w:hAnsi="Times New Roman" w:cs="Times New Roman"/>
          <w:sz w:val="22"/>
          <w:szCs w:val="22"/>
        </w:rPr>
        <w:t>Havenwood</w:t>
      </w:r>
      <w:proofErr w:type="spellEnd"/>
      <w:r w:rsidRPr="00462121">
        <w:rPr>
          <w:rFonts w:ascii="Times New Roman" w:hAnsi="Times New Roman" w:cs="Times New Roman"/>
          <w:sz w:val="22"/>
          <w:szCs w:val="22"/>
        </w:rPr>
        <w:t xml:space="preserve"> Estates frontage. Based on the city’s current fee-in-lieu amount of around $5,200 per lot, the developer proposed reserving water shares equivalent to </w:t>
      </w:r>
      <w:proofErr w:type="gramStart"/>
      <w:r w:rsidRPr="00462121">
        <w:rPr>
          <w:rFonts w:ascii="Times New Roman" w:hAnsi="Times New Roman" w:cs="Times New Roman"/>
          <w:sz w:val="22"/>
          <w:szCs w:val="22"/>
        </w:rPr>
        <w:t>roughly 7.66</w:t>
      </w:r>
      <w:proofErr w:type="gramEnd"/>
      <w:r w:rsidRPr="00462121">
        <w:rPr>
          <w:rFonts w:ascii="Times New Roman" w:hAnsi="Times New Roman" w:cs="Times New Roman"/>
          <w:sz w:val="22"/>
          <w:szCs w:val="22"/>
        </w:rPr>
        <w:t xml:space="preserve"> lots, valued at about $39,800.</w:t>
      </w:r>
    </w:p>
    <w:p w14:paraId="40E0280F" w14:textId="77777777" w:rsidR="00924BA9" w:rsidRPr="00924BA9" w:rsidRDefault="00924BA9" w:rsidP="00924BA9">
      <w:pPr>
        <w:pStyle w:val="PlainText"/>
        <w:ind w:left="720"/>
        <w:rPr>
          <w:rFonts w:ascii="Times New Roman" w:hAnsi="Times New Roman" w:cs="Times New Roman"/>
          <w:sz w:val="22"/>
          <w:szCs w:val="22"/>
        </w:rPr>
      </w:pPr>
    </w:p>
    <w:p w14:paraId="6B544C83" w14:textId="01C32765" w:rsidR="00924BA9" w:rsidRPr="00924BA9" w:rsidRDefault="00924BA9" w:rsidP="00924BA9">
      <w:pPr>
        <w:pStyle w:val="PlainText"/>
        <w:ind w:left="720"/>
        <w:rPr>
          <w:rFonts w:ascii="Times New Roman" w:hAnsi="Times New Roman" w:cs="Times New Roman"/>
          <w:sz w:val="22"/>
          <w:szCs w:val="22"/>
        </w:rPr>
      </w:pPr>
      <w:r w:rsidRPr="00462121">
        <w:rPr>
          <w:rFonts w:ascii="Times New Roman" w:hAnsi="Times New Roman" w:cs="Times New Roman"/>
          <w:sz w:val="22"/>
          <w:szCs w:val="22"/>
        </w:rPr>
        <w:t xml:space="preserve">For comparison, Mr. Mickelsen </w:t>
      </w:r>
      <w:r w:rsidR="008F3164" w:rsidRPr="00462121">
        <w:rPr>
          <w:rFonts w:ascii="Times New Roman" w:hAnsi="Times New Roman" w:cs="Times New Roman"/>
          <w:sz w:val="22"/>
          <w:szCs w:val="22"/>
        </w:rPr>
        <w:t xml:space="preserve">noted that if the </w:t>
      </w:r>
      <w:proofErr w:type="spellStart"/>
      <w:r w:rsidR="008F3164" w:rsidRPr="00462121">
        <w:rPr>
          <w:rFonts w:ascii="Times New Roman" w:hAnsi="Times New Roman" w:cs="Times New Roman"/>
          <w:sz w:val="22"/>
          <w:szCs w:val="22"/>
        </w:rPr>
        <w:t>Havenwood</w:t>
      </w:r>
      <w:proofErr w:type="spellEnd"/>
      <w:r w:rsidR="008F3164" w:rsidRPr="00462121">
        <w:rPr>
          <w:rFonts w:ascii="Times New Roman" w:hAnsi="Times New Roman" w:cs="Times New Roman"/>
          <w:sz w:val="22"/>
          <w:szCs w:val="22"/>
        </w:rPr>
        <w:t xml:space="preserve"> Estates </w:t>
      </w:r>
      <w:proofErr w:type="gramStart"/>
      <w:r w:rsidR="008F3164" w:rsidRPr="00462121">
        <w:rPr>
          <w:rFonts w:ascii="Times New Roman" w:hAnsi="Times New Roman" w:cs="Times New Roman"/>
          <w:sz w:val="22"/>
          <w:szCs w:val="22"/>
        </w:rPr>
        <w:t>lots</w:t>
      </w:r>
      <w:proofErr w:type="gramEnd"/>
      <w:r w:rsidR="008F3164" w:rsidRPr="00462121">
        <w:rPr>
          <w:rFonts w:ascii="Times New Roman" w:hAnsi="Times New Roman" w:cs="Times New Roman"/>
          <w:sz w:val="22"/>
          <w:szCs w:val="22"/>
        </w:rPr>
        <w:t xml:space="preserve"> sell for the estimated price of about $350,000 each and are </w:t>
      </w:r>
      <w:proofErr w:type="gramStart"/>
      <w:r w:rsidR="008F3164" w:rsidRPr="00462121">
        <w:rPr>
          <w:rFonts w:ascii="Times New Roman" w:hAnsi="Times New Roman" w:cs="Times New Roman"/>
          <w:sz w:val="22"/>
          <w:szCs w:val="22"/>
        </w:rPr>
        <w:t>roughly 0.89</w:t>
      </w:r>
      <w:proofErr w:type="gramEnd"/>
      <w:r w:rsidR="008F3164" w:rsidRPr="00462121">
        <w:rPr>
          <w:rFonts w:ascii="Times New Roman" w:hAnsi="Times New Roman" w:cs="Times New Roman"/>
          <w:sz w:val="22"/>
          <w:szCs w:val="22"/>
        </w:rPr>
        <w:t xml:space="preserve"> acres</w:t>
      </w:r>
      <w:r w:rsidRPr="00462121">
        <w:rPr>
          <w:rFonts w:ascii="Times New Roman" w:hAnsi="Times New Roman" w:cs="Times New Roman"/>
          <w:sz w:val="22"/>
          <w:szCs w:val="22"/>
        </w:rPr>
        <w:t xml:space="preserve">, the value would be approximately $9 per square foot. Using that estimate, the 6,500 square feet of right-of-way would be worth around $59,000. Mr. Mickelsen explained that under this approach, the city would reserve water shares valued at about $39,000 in exchange for land estimated at </w:t>
      </w:r>
      <w:proofErr w:type="gramStart"/>
      <w:r w:rsidRPr="00462121">
        <w:rPr>
          <w:rFonts w:ascii="Times New Roman" w:hAnsi="Times New Roman" w:cs="Times New Roman"/>
          <w:sz w:val="22"/>
          <w:szCs w:val="22"/>
        </w:rPr>
        <w:t>roughly $59,000</w:t>
      </w:r>
      <w:proofErr w:type="gramEnd"/>
      <w:r w:rsidRPr="00462121">
        <w:rPr>
          <w:rFonts w:ascii="Times New Roman" w:hAnsi="Times New Roman" w:cs="Times New Roman"/>
          <w:sz w:val="22"/>
          <w:szCs w:val="22"/>
        </w:rPr>
        <w:t xml:space="preserve">. Mr. Mickelsen also noted that the value of right-of-way acquisitions could </w:t>
      </w:r>
      <w:proofErr w:type="gramStart"/>
      <w:r w:rsidRPr="00462121">
        <w:rPr>
          <w:rFonts w:ascii="Times New Roman" w:hAnsi="Times New Roman" w:cs="Times New Roman"/>
          <w:sz w:val="22"/>
          <w:szCs w:val="22"/>
        </w:rPr>
        <w:t>be applied</w:t>
      </w:r>
      <w:proofErr w:type="gramEnd"/>
      <w:r w:rsidRPr="00462121">
        <w:rPr>
          <w:rFonts w:ascii="Times New Roman" w:hAnsi="Times New Roman" w:cs="Times New Roman"/>
          <w:sz w:val="22"/>
          <w:szCs w:val="22"/>
        </w:rPr>
        <w:t xml:space="preserve"> toward the city’s required match for potential grant funding. The city is considering applying for a </w:t>
      </w:r>
      <w:proofErr w:type="spellStart"/>
      <w:r w:rsidRPr="00462121">
        <w:rPr>
          <w:rFonts w:ascii="Times New Roman" w:hAnsi="Times New Roman" w:cs="Times New Roman"/>
          <w:sz w:val="22"/>
          <w:szCs w:val="22"/>
        </w:rPr>
        <w:t>Mountainland</w:t>
      </w:r>
      <w:proofErr w:type="spellEnd"/>
      <w:r w:rsidRPr="00462121">
        <w:rPr>
          <w:rFonts w:ascii="Times New Roman" w:hAnsi="Times New Roman" w:cs="Times New Roman"/>
          <w:sz w:val="22"/>
          <w:szCs w:val="22"/>
        </w:rPr>
        <w:t xml:space="preserve"> Association of Governments (MAG) trail grant for Phase 1 of the project, which </w:t>
      </w:r>
      <w:proofErr w:type="gramStart"/>
      <w:r w:rsidRPr="00462121">
        <w:rPr>
          <w:rFonts w:ascii="Times New Roman" w:hAnsi="Times New Roman" w:cs="Times New Roman"/>
          <w:sz w:val="22"/>
          <w:szCs w:val="22"/>
        </w:rPr>
        <w:t>is estimated</w:t>
      </w:r>
      <w:proofErr w:type="gramEnd"/>
      <w:r w:rsidRPr="00462121">
        <w:rPr>
          <w:rFonts w:ascii="Times New Roman" w:hAnsi="Times New Roman" w:cs="Times New Roman"/>
          <w:sz w:val="22"/>
          <w:szCs w:val="22"/>
        </w:rPr>
        <w:t xml:space="preserve"> to cost about $3 million. The city’s match requirement would be approximately 6.77 percent, or around $200,000. Mr. Mickelsen stated that the estimated $59,000 value of the </w:t>
      </w:r>
      <w:proofErr w:type="spellStart"/>
      <w:r w:rsidRPr="00462121">
        <w:rPr>
          <w:rFonts w:ascii="Times New Roman" w:hAnsi="Times New Roman" w:cs="Times New Roman"/>
          <w:sz w:val="22"/>
          <w:szCs w:val="22"/>
        </w:rPr>
        <w:t>Havenwood</w:t>
      </w:r>
      <w:proofErr w:type="spellEnd"/>
      <w:r w:rsidRPr="00462121">
        <w:rPr>
          <w:rFonts w:ascii="Times New Roman" w:hAnsi="Times New Roman" w:cs="Times New Roman"/>
          <w:sz w:val="22"/>
          <w:szCs w:val="22"/>
        </w:rPr>
        <w:t xml:space="preserve"> Estates right-of-way could count toward that match as an in-kind contribution.</w:t>
      </w:r>
    </w:p>
    <w:p w14:paraId="1C083BD9" w14:textId="77777777" w:rsidR="00924BA9" w:rsidRPr="00462121" w:rsidRDefault="00924BA9" w:rsidP="00924BA9">
      <w:pPr>
        <w:pStyle w:val="PlainText"/>
        <w:ind w:left="720"/>
        <w:rPr>
          <w:rFonts w:ascii="Times New Roman" w:hAnsi="Times New Roman" w:cs="Times New Roman"/>
          <w:sz w:val="22"/>
          <w:szCs w:val="22"/>
        </w:rPr>
      </w:pPr>
      <w:r w:rsidRPr="00924BA9">
        <w:rPr>
          <w:rFonts w:ascii="Times New Roman" w:hAnsi="Times New Roman" w:cs="Times New Roman"/>
          <w:sz w:val="22"/>
          <w:szCs w:val="22"/>
        </w:rPr>
        <w:t xml:space="preserve">Mr. Mickelsen stated that the proposed arrangement could benefit the city by allowing the right-of-way to </w:t>
      </w:r>
      <w:proofErr w:type="gramStart"/>
      <w:r w:rsidRPr="00924BA9">
        <w:rPr>
          <w:rFonts w:ascii="Times New Roman" w:hAnsi="Times New Roman" w:cs="Times New Roman"/>
          <w:sz w:val="22"/>
          <w:szCs w:val="22"/>
        </w:rPr>
        <w:t>be acquired</w:t>
      </w:r>
      <w:proofErr w:type="gramEnd"/>
      <w:r w:rsidRPr="00924BA9">
        <w:rPr>
          <w:rFonts w:ascii="Times New Roman" w:hAnsi="Times New Roman" w:cs="Times New Roman"/>
          <w:sz w:val="22"/>
          <w:szCs w:val="22"/>
        </w:rPr>
        <w:t xml:space="preserve"> without a direct cash expenditure while making productive use of surplus water shares.</w:t>
      </w:r>
    </w:p>
    <w:p w14:paraId="60BCCBC7" w14:textId="77777777" w:rsidR="00924BA9" w:rsidRPr="00924BA9" w:rsidRDefault="00924BA9" w:rsidP="00924BA9">
      <w:pPr>
        <w:pStyle w:val="PlainText"/>
        <w:ind w:left="720"/>
        <w:rPr>
          <w:rFonts w:ascii="Times New Roman" w:hAnsi="Times New Roman" w:cs="Times New Roman"/>
          <w:sz w:val="22"/>
          <w:szCs w:val="22"/>
        </w:rPr>
      </w:pPr>
    </w:p>
    <w:p w14:paraId="02ECA9DC" w14:textId="47849CCB" w:rsidR="00924BA9" w:rsidRPr="00462121" w:rsidRDefault="00924BA9" w:rsidP="00924BA9">
      <w:pPr>
        <w:pStyle w:val="PlainText"/>
        <w:ind w:left="720"/>
        <w:rPr>
          <w:rFonts w:ascii="Times New Roman" w:hAnsi="Times New Roman" w:cs="Times New Roman"/>
          <w:sz w:val="22"/>
          <w:szCs w:val="22"/>
        </w:rPr>
      </w:pPr>
      <w:r w:rsidRPr="00924BA9">
        <w:rPr>
          <w:rFonts w:ascii="Times New Roman" w:hAnsi="Times New Roman" w:cs="Times New Roman"/>
          <w:sz w:val="22"/>
          <w:szCs w:val="22"/>
        </w:rPr>
        <w:t xml:space="preserve">Council Member Malkovich asked whether securing the right-of-way in this manner would make staff more comfortable pursuing the Phase 1 </w:t>
      </w:r>
      <w:r w:rsidR="008F3164" w:rsidRPr="00462121">
        <w:rPr>
          <w:rFonts w:ascii="Times New Roman" w:hAnsi="Times New Roman" w:cs="Times New Roman"/>
          <w:sz w:val="22"/>
          <w:szCs w:val="22"/>
        </w:rPr>
        <w:t>T</w:t>
      </w:r>
      <w:r w:rsidRPr="00924BA9">
        <w:rPr>
          <w:rFonts w:ascii="Times New Roman" w:hAnsi="Times New Roman" w:cs="Times New Roman"/>
          <w:sz w:val="22"/>
          <w:szCs w:val="22"/>
        </w:rPr>
        <w:t xml:space="preserve">rail grant. Mr. Mickelsen indicated that acquiring </w:t>
      </w:r>
      <w:r w:rsidRPr="00462121">
        <w:rPr>
          <w:rFonts w:ascii="Times New Roman" w:hAnsi="Times New Roman" w:cs="Times New Roman"/>
          <w:sz w:val="22"/>
          <w:szCs w:val="22"/>
        </w:rPr>
        <w:t xml:space="preserve">the </w:t>
      </w:r>
      <w:r w:rsidRPr="00924BA9">
        <w:rPr>
          <w:rFonts w:ascii="Times New Roman" w:hAnsi="Times New Roman" w:cs="Times New Roman"/>
          <w:sz w:val="22"/>
          <w:szCs w:val="22"/>
        </w:rPr>
        <w:t>necessary right-of-way would strengthen the city’s ability to pursue the grant.</w:t>
      </w:r>
    </w:p>
    <w:p w14:paraId="1F2B4FDD" w14:textId="77777777" w:rsidR="00924BA9" w:rsidRPr="00924BA9" w:rsidRDefault="00924BA9" w:rsidP="00924BA9">
      <w:pPr>
        <w:pStyle w:val="PlainText"/>
        <w:ind w:left="720"/>
        <w:rPr>
          <w:rFonts w:ascii="Times New Roman" w:hAnsi="Times New Roman" w:cs="Times New Roman"/>
          <w:sz w:val="22"/>
          <w:szCs w:val="22"/>
        </w:rPr>
      </w:pPr>
    </w:p>
    <w:p w14:paraId="4C3D0EF9" w14:textId="77777777" w:rsidR="00924BA9" w:rsidRPr="00462121" w:rsidRDefault="00924BA9" w:rsidP="00924BA9">
      <w:pPr>
        <w:pStyle w:val="PlainText"/>
        <w:ind w:left="720"/>
        <w:rPr>
          <w:rFonts w:ascii="Times New Roman" w:hAnsi="Times New Roman" w:cs="Times New Roman"/>
          <w:sz w:val="22"/>
          <w:szCs w:val="22"/>
        </w:rPr>
      </w:pPr>
      <w:r w:rsidRPr="00924BA9">
        <w:rPr>
          <w:rFonts w:ascii="Times New Roman" w:hAnsi="Times New Roman" w:cs="Times New Roman"/>
          <w:sz w:val="22"/>
          <w:szCs w:val="22"/>
        </w:rPr>
        <w:t xml:space="preserve">Council Member Lunt asked what other forms of in-kind match could </w:t>
      </w:r>
      <w:proofErr w:type="gramStart"/>
      <w:r w:rsidRPr="00924BA9">
        <w:rPr>
          <w:rFonts w:ascii="Times New Roman" w:hAnsi="Times New Roman" w:cs="Times New Roman"/>
          <w:sz w:val="22"/>
          <w:szCs w:val="22"/>
        </w:rPr>
        <w:t>be used</w:t>
      </w:r>
      <w:proofErr w:type="gramEnd"/>
      <w:r w:rsidRPr="00924BA9">
        <w:rPr>
          <w:rFonts w:ascii="Times New Roman" w:hAnsi="Times New Roman" w:cs="Times New Roman"/>
          <w:sz w:val="22"/>
          <w:szCs w:val="22"/>
        </w:rPr>
        <w:t xml:space="preserve"> if the city pursued the grant. Mr. Mickelsen explained that match contributions could include labor, cash expenditures, right-of-way acquisitions, or property donations from residents if small additional right-of-way segments </w:t>
      </w:r>
      <w:proofErr w:type="gramStart"/>
      <w:r w:rsidRPr="00924BA9">
        <w:rPr>
          <w:rFonts w:ascii="Times New Roman" w:hAnsi="Times New Roman" w:cs="Times New Roman"/>
          <w:sz w:val="22"/>
          <w:szCs w:val="22"/>
        </w:rPr>
        <w:t>were needed</w:t>
      </w:r>
      <w:proofErr w:type="gramEnd"/>
      <w:r w:rsidRPr="00924BA9">
        <w:rPr>
          <w:rFonts w:ascii="Times New Roman" w:hAnsi="Times New Roman" w:cs="Times New Roman"/>
          <w:sz w:val="22"/>
          <w:szCs w:val="22"/>
        </w:rPr>
        <w:t>. He noted that the segment between the city mailbox facility and the City Center would require the most additional right-of-way due to the alignment of the roadway.</w:t>
      </w:r>
    </w:p>
    <w:p w14:paraId="40E2ADFE" w14:textId="77777777" w:rsidR="00924BA9" w:rsidRPr="00924BA9" w:rsidRDefault="00924BA9" w:rsidP="00924BA9">
      <w:pPr>
        <w:pStyle w:val="PlainText"/>
        <w:ind w:left="720"/>
        <w:rPr>
          <w:rFonts w:ascii="Times New Roman" w:hAnsi="Times New Roman" w:cs="Times New Roman"/>
          <w:sz w:val="22"/>
          <w:szCs w:val="22"/>
        </w:rPr>
      </w:pPr>
    </w:p>
    <w:p w14:paraId="5D744D2F" w14:textId="77777777" w:rsidR="00924BA9" w:rsidRPr="00462121" w:rsidRDefault="00924BA9" w:rsidP="00924BA9">
      <w:pPr>
        <w:pStyle w:val="PlainText"/>
        <w:ind w:left="720"/>
        <w:rPr>
          <w:rFonts w:ascii="Times New Roman" w:hAnsi="Times New Roman" w:cs="Times New Roman"/>
          <w:sz w:val="22"/>
          <w:szCs w:val="22"/>
        </w:rPr>
      </w:pPr>
      <w:r w:rsidRPr="00924BA9">
        <w:rPr>
          <w:rFonts w:ascii="Times New Roman" w:hAnsi="Times New Roman" w:cs="Times New Roman"/>
          <w:sz w:val="22"/>
          <w:szCs w:val="22"/>
        </w:rPr>
        <w:t>Council Member Hutchings commented that the proposed trail system would provide significant benefits for the community and expressed enthusiasm about the possibility of establishing a trail network in Woodland Hills. Council Member Lunt added that the trail would improve pedestrian safety, noting that increased traffic along Woodland Hills Drive has made walking along the roadway less common than in earlier years.</w:t>
      </w:r>
    </w:p>
    <w:p w14:paraId="7AC149E1" w14:textId="77777777" w:rsidR="00924BA9" w:rsidRPr="00462121" w:rsidRDefault="00924BA9" w:rsidP="00924BA9">
      <w:pPr>
        <w:pStyle w:val="PlainText"/>
        <w:ind w:left="720"/>
        <w:rPr>
          <w:rFonts w:ascii="Times New Roman" w:hAnsi="Times New Roman" w:cs="Times New Roman"/>
          <w:sz w:val="22"/>
          <w:szCs w:val="22"/>
        </w:rPr>
      </w:pPr>
    </w:p>
    <w:p w14:paraId="741EDF2F" w14:textId="77777777" w:rsidR="00001050" w:rsidRPr="00462121" w:rsidRDefault="00001050" w:rsidP="00924BA9">
      <w:pPr>
        <w:pStyle w:val="PlainText"/>
        <w:ind w:left="720"/>
        <w:rPr>
          <w:rFonts w:ascii="Times New Roman" w:hAnsi="Times New Roman" w:cs="Times New Roman"/>
          <w:sz w:val="22"/>
          <w:szCs w:val="22"/>
        </w:rPr>
      </w:pPr>
    </w:p>
    <w:p w14:paraId="07F27117" w14:textId="70ACAB2B" w:rsidR="00924BA9" w:rsidRPr="00462121" w:rsidRDefault="00924BA9" w:rsidP="00924BA9">
      <w:pPr>
        <w:pStyle w:val="PlainText"/>
        <w:ind w:left="720"/>
        <w:rPr>
          <w:rFonts w:ascii="Times New Roman" w:hAnsi="Times New Roman" w:cs="Times New Roman"/>
          <w:sz w:val="22"/>
          <w:szCs w:val="22"/>
        </w:rPr>
      </w:pPr>
      <w:r w:rsidRPr="00462121">
        <w:rPr>
          <w:rFonts w:ascii="Times New Roman" w:hAnsi="Times New Roman" w:cs="Times New Roman"/>
          <w:b/>
          <w:bCs/>
          <w:sz w:val="22"/>
          <w:szCs w:val="22"/>
        </w:rPr>
        <w:t>Fire Department Update</w:t>
      </w:r>
      <w:r w:rsidRPr="00462121">
        <w:rPr>
          <w:rFonts w:ascii="Times New Roman" w:hAnsi="Times New Roman" w:cs="Times New Roman"/>
          <w:sz w:val="22"/>
          <w:szCs w:val="22"/>
        </w:rPr>
        <w:t xml:space="preserve">: Chief </w:t>
      </w:r>
      <w:r w:rsidRPr="00924BA9">
        <w:rPr>
          <w:rFonts w:ascii="Times New Roman" w:hAnsi="Times New Roman" w:cs="Times New Roman"/>
          <w:sz w:val="22"/>
          <w:szCs w:val="22"/>
        </w:rPr>
        <w:t>Mickelsen provided a brief update regarding Fire Department activities. He reported that the department had already responded to two brush fires earlier in the year through mutual aid responses outside the city, which he noted was unusual for January.</w:t>
      </w:r>
    </w:p>
    <w:p w14:paraId="5B3B3BBE" w14:textId="77777777" w:rsidR="00924BA9" w:rsidRPr="00924BA9" w:rsidRDefault="00924BA9" w:rsidP="00924BA9">
      <w:pPr>
        <w:pStyle w:val="PlainText"/>
        <w:ind w:left="720"/>
        <w:rPr>
          <w:rFonts w:ascii="Times New Roman" w:hAnsi="Times New Roman" w:cs="Times New Roman"/>
          <w:sz w:val="22"/>
          <w:szCs w:val="22"/>
        </w:rPr>
      </w:pPr>
    </w:p>
    <w:p w14:paraId="7AE93992" w14:textId="57A79E83" w:rsidR="00924BA9" w:rsidRPr="00924BA9" w:rsidRDefault="00924BA9" w:rsidP="00924BA9">
      <w:pPr>
        <w:pStyle w:val="PlainText"/>
        <w:ind w:left="720"/>
        <w:rPr>
          <w:rFonts w:ascii="Times New Roman" w:hAnsi="Times New Roman" w:cs="Times New Roman"/>
          <w:sz w:val="22"/>
          <w:szCs w:val="22"/>
        </w:rPr>
      </w:pPr>
      <w:r w:rsidRPr="00462121">
        <w:rPr>
          <w:rFonts w:ascii="Times New Roman" w:hAnsi="Times New Roman" w:cs="Times New Roman"/>
          <w:sz w:val="22"/>
          <w:szCs w:val="22"/>
        </w:rPr>
        <w:t>Chief</w:t>
      </w:r>
      <w:r w:rsidRPr="00924BA9">
        <w:rPr>
          <w:rFonts w:ascii="Times New Roman" w:hAnsi="Times New Roman" w:cs="Times New Roman"/>
          <w:sz w:val="22"/>
          <w:szCs w:val="22"/>
        </w:rPr>
        <w:t xml:space="preserve"> Mickelsen also reported that two department members had recently obtained certification as fire instructors. In addition, he stated that two firefighters who had completed their Firefighter I and Firefighter II training </w:t>
      </w:r>
      <w:proofErr w:type="gramStart"/>
      <w:r w:rsidRPr="00924BA9">
        <w:rPr>
          <w:rFonts w:ascii="Times New Roman" w:hAnsi="Times New Roman" w:cs="Times New Roman"/>
          <w:sz w:val="22"/>
          <w:szCs w:val="22"/>
        </w:rPr>
        <w:t>were expected</w:t>
      </w:r>
      <w:proofErr w:type="gramEnd"/>
      <w:r w:rsidRPr="00924BA9">
        <w:rPr>
          <w:rFonts w:ascii="Times New Roman" w:hAnsi="Times New Roman" w:cs="Times New Roman"/>
          <w:sz w:val="22"/>
          <w:szCs w:val="22"/>
        </w:rPr>
        <w:t xml:space="preserve"> to receive their structural firefighter certifications in March.</w:t>
      </w:r>
    </w:p>
    <w:p w14:paraId="40FD4D75" w14:textId="77777777" w:rsidR="00001050" w:rsidRPr="00462121" w:rsidRDefault="00001050" w:rsidP="00001050">
      <w:pPr>
        <w:pStyle w:val="PlainText"/>
        <w:rPr>
          <w:rFonts w:ascii="Times New Roman" w:hAnsi="Times New Roman" w:cs="Times New Roman"/>
          <w:sz w:val="22"/>
          <w:szCs w:val="22"/>
        </w:rPr>
      </w:pPr>
    </w:p>
    <w:p w14:paraId="0D9F85B1" w14:textId="02CB3B2C" w:rsidR="00001050" w:rsidRPr="00462121" w:rsidRDefault="005E16DF" w:rsidP="005E16DF">
      <w:pPr>
        <w:pStyle w:val="PlainText"/>
        <w:ind w:left="720"/>
        <w:rPr>
          <w:rFonts w:ascii="Times New Roman" w:hAnsi="Times New Roman" w:cs="Times New Roman"/>
          <w:sz w:val="22"/>
          <w:szCs w:val="22"/>
        </w:rPr>
      </w:pPr>
      <w:r w:rsidRPr="00462121">
        <w:rPr>
          <w:rFonts w:ascii="Times New Roman" w:hAnsi="Times New Roman" w:cs="Times New Roman"/>
          <w:b/>
          <w:bCs/>
          <w:sz w:val="22"/>
          <w:szCs w:val="22"/>
        </w:rPr>
        <w:t>c</w:t>
      </w:r>
      <w:r w:rsidRPr="00462121">
        <w:rPr>
          <w:rFonts w:ascii="Times New Roman" w:hAnsi="Times New Roman" w:cs="Times New Roman"/>
          <w:sz w:val="22"/>
          <w:szCs w:val="22"/>
        </w:rPr>
        <w:t xml:space="preserve">. </w:t>
      </w:r>
      <w:r w:rsidR="00001050" w:rsidRPr="00462121">
        <w:rPr>
          <w:rFonts w:ascii="Times New Roman" w:hAnsi="Times New Roman" w:cs="Times New Roman"/>
          <w:b/>
          <w:bCs/>
          <w:sz w:val="22"/>
          <w:szCs w:val="22"/>
        </w:rPr>
        <w:t>Emergency Management</w:t>
      </w:r>
      <w:r w:rsidRPr="00462121">
        <w:rPr>
          <w:rFonts w:ascii="Times New Roman" w:hAnsi="Times New Roman" w:cs="Times New Roman"/>
          <w:sz w:val="22"/>
          <w:szCs w:val="22"/>
        </w:rPr>
        <w:t xml:space="preserve">: Aaron Gilbert had nothing to report. </w:t>
      </w:r>
    </w:p>
    <w:p w14:paraId="3BD88562" w14:textId="77777777" w:rsidR="00001050" w:rsidRPr="00462121" w:rsidRDefault="00001050" w:rsidP="00001050">
      <w:pPr>
        <w:pStyle w:val="PlainText"/>
        <w:rPr>
          <w:rFonts w:ascii="Times New Roman" w:hAnsi="Times New Roman" w:cs="Times New Roman"/>
          <w:sz w:val="22"/>
          <w:szCs w:val="22"/>
        </w:rPr>
      </w:pPr>
    </w:p>
    <w:p w14:paraId="0346F0E4" w14:textId="77777777" w:rsidR="00001050" w:rsidRPr="00462121" w:rsidRDefault="00001050" w:rsidP="00001050">
      <w:pPr>
        <w:pStyle w:val="PlainText"/>
        <w:rPr>
          <w:rFonts w:ascii="Times New Roman" w:hAnsi="Times New Roman" w:cs="Times New Roman"/>
          <w:sz w:val="22"/>
          <w:szCs w:val="22"/>
        </w:rPr>
      </w:pPr>
    </w:p>
    <w:p w14:paraId="125A234A" w14:textId="19664CA8" w:rsidR="008F3164" w:rsidRPr="00462121" w:rsidRDefault="005E16DF" w:rsidP="008F3164">
      <w:pPr>
        <w:pStyle w:val="PlainText"/>
        <w:ind w:left="720"/>
        <w:rPr>
          <w:rFonts w:ascii="Times New Roman" w:hAnsi="Times New Roman" w:cs="Times New Roman"/>
          <w:sz w:val="22"/>
          <w:szCs w:val="22"/>
        </w:rPr>
      </w:pPr>
      <w:r w:rsidRPr="00462121">
        <w:rPr>
          <w:rFonts w:ascii="Times New Roman" w:hAnsi="Times New Roman" w:cs="Times New Roman"/>
          <w:b/>
          <w:bCs/>
          <w:sz w:val="22"/>
          <w:szCs w:val="22"/>
        </w:rPr>
        <w:t>d.911 Special Service District:</w:t>
      </w:r>
      <w:r w:rsidRPr="00462121">
        <w:rPr>
          <w:rFonts w:ascii="Times New Roman" w:hAnsi="Times New Roman" w:cs="Times New Roman"/>
          <w:sz w:val="22"/>
          <w:szCs w:val="22"/>
        </w:rPr>
        <w:t xml:space="preserve"> Dorel </w:t>
      </w:r>
      <w:r w:rsidR="008F3164" w:rsidRPr="00462121">
        <w:rPr>
          <w:rFonts w:ascii="Times New Roman" w:hAnsi="Times New Roman" w:cs="Times New Roman"/>
          <w:sz w:val="22"/>
          <w:szCs w:val="22"/>
        </w:rPr>
        <w:t>Kynaston:</w:t>
      </w:r>
      <w:r w:rsidR="00001050" w:rsidRPr="00462121">
        <w:rPr>
          <w:rFonts w:ascii="Times New Roman" w:hAnsi="Times New Roman" w:cs="Times New Roman"/>
          <w:sz w:val="22"/>
          <w:szCs w:val="22"/>
        </w:rPr>
        <w:t xml:space="preserve"> </w:t>
      </w:r>
    </w:p>
    <w:p w14:paraId="35C5213F" w14:textId="77777777" w:rsidR="008F3164" w:rsidRPr="00462121" w:rsidRDefault="008F3164" w:rsidP="008F3164">
      <w:pPr>
        <w:pStyle w:val="PlainText"/>
        <w:ind w:left="720"/>
        <w:rPr>
          <w:rFonts w:ascii="Times New Roman" w:hAnsi="Times New Roman" w:cs="Times New Roman"/>
          <w:sz w:val="22"/>
          <w:szCs w:val="22"/>
        </w:rPr>
      </w:pPr>
    </w:p>
    <w:p w14:paraId="36149878" w14:textId="688E4A4B" w:rsidR="008F3164" w:rsidRPr="00462121" w:rsidRDefault="008F3164" w:rsidP="008F3164">
      <w:pPr>
        <w:pStyle w:val="PlainText"/>
        <w:ind w:left="720"/>
        <w:rPr>
          <w:rFonts w:ascii="Times New Roman" w:hAnsi="Times New Roman" w:cs="Times New Roman"/>
          <w:sz w:val="22"/>
          <w:szCs w:val="22"/>
        </w:rPr>
      </w:pPr>
      <w:r w:rsidRPr="008F3164">
        <w:rPr>
          <w:rFonts w:ascii="Times New Roman" w:hAnsi="Times New Roman" w:cs="Times New Roman"/>
          <w:sz w:val="22"/>
          <w:szCs w:val="22"/>
        </w:rPr>
        <w:t xml:space="preserve">Dorel Kynaston reported on a Utah County Dispatch Board meeting held in December, noting that the January meeting had </w:t>
      </w:r>
      <w:proofErr w:type="gramStart"/>
      <w:r w:rsidRPr="008F3164">
        <w:rPr>
          <w:rFonts w:ascii="Times New Roman" w:hAnsi="Times New Roman" w:cs="Times New Roman"/>
          <w:sz w:val="22"/>
          <w:szCs w:val="22"/>
        </w:rPr>
        <w:t>been canceled</w:t>
      </w:r>
      <w:proofErr w:type="gramEnd"/>
      <w:r w:rsidRPr="008F3164">
        <w:rPr>
          <w:rFonts w:ascii="Times New Roman" w:hAnsi="Times New Roman" w:cs="Times New Roman"/>
          <w:sz w:val="22"/>
          <w:szCs w:val="22"/>
        </w:rPr>
        <w:t xml:space="preserve"> and the next meeting </w:t>
      </w:r>
      <w:proofErr w:type="gramStart"/>
      <w:r w:rsidRPr="008F3164">
        <w:rPr>
          <w:rFonts w:ascii="Times New Roman" w:hAnsi="Times New Roman" w:cs="Times New Roman"/>
          <w:sz w:val="22"/>
          <w:szCs w:val="22"/>
        </w:rPr>
        <w:t>was scheduled</w:t>
      </w:r>
      <w:proofErr w:type="gramEnd"/>
      <w:r w:rsidRPr="008F3164">
        <w:rPr>
          <w:rFonts w:ascii="Times New Roman" w:hAnsi="Times New Roman" w:cs="Times New Roman"/>
          <w:sz w:val="22"/>
          <w:szCs w:val="22"/>
        </w:rPr>
        <w:t xml:space="preserve"> later that week. He stated that </w:t>
      </w:r>
      <w:proofErr w:type="gramStart"/>
      <w:r w:rsidRPr="008F3164">
        <w:rPr>
          <w:rFonts w:ascii="Times New Roman" w:hAnsi="Times New Roman" w:cs="Times New Roman"/>
          <w:sz w:val="22"/>
          <w:szCs w:val="22"/>
        </w:rPr>
        <w:t>dispatch</w:t>
      </w:r>
      <w:proofErr w:type="gramEnd"/>
      <w:r w:rsidRPr="008F3164">
        <w:rPr>
          <w:rFonts w:ascii="Times New Roman" w:hAnsi="Times New Roman" w:cs="Times New Roman"/>
          <w:sz w:val="22"/>
          <w:szCs w:val="22"/>
        </w:rPr>
        <w:t xml:space="preserve"> recently completed a financial audit, which resulted in a clean report.</w:t>
      </w:r>
    </w:p>
    <w:p w14:paraId="53110FF9" w14:textId="77777777" w:rsidR="008F3164" w:rsidRPr="008F3164" w:rsidRDefault="008F3164" w:rsidP="008F3164">
      <w:pPr>
        <w:pStyle w:val="PlainText"/>
        <w:ind w:left="720"/>
        <w:rPr>
          <w:rFonts w:ascii="Times New Roman" w:hAnsi="Times New Roman" w:cs="Times New Roman"/>
          <w:sz w:val="22"/>
          <w:szCs w:val="22"/>
        </w:rPr>
      </w:pPr>
    </w:p>
    <w:p w14:paraId="4F29F528" w14:textId="74AE1B54" w:rsidR="008F3164" w:rsidRPr="00462121" w:rsidRDefault="008F3164" w:rsidP="008F3164">
      <w:pPr>
        <w:pStyle w:val="PlainText"/>
        <w:ind w:left="720"/>
        <w:rPr>
          <w:rFonts w:ascii="Times New Roman" w:hAnsi="Times New Roman" w:cs="Times New Roman"/>
          <w:sz w:val="22"/>
          <w:szCs w:val="22"/>
        </w:rPr>
      </w:pPr>
      <w:r w:rsidRPr="00462121">
        <w:rPr>
          <w:rFonts w:ascii="Times New Roman" w:hAnsi="Times New Roman" w:cs="Times New Roman"/>
          <w:sz w:val="22"/>
          <w:szCs w:val="22"/>
        </w:rPr>
        <w:t>Mr.</w:t>
      </w:r>
      <w:r w:rsidRPr="008F3164">
        <w:rPr>
          <w:rFonts w:ascii="Times New Roman" w:hAnsi="Times New Roman" w:cs="Times New Roman"/>
          <w:sz w:val="22"/>
          <w:szCs w:val="22"/>
        </w:rPr>
        <w:t xml:space="preserve"> Kynaston highlighted the implementation of a new GPS-based system used to dispatch medical helicopters. Under the new system, when a helicopter </w:t>
      </w:r>
      <w:proofErr w:type="gramStart"/>
      <w:r w:rsidRPr="008F3164">
        <w:rPr>
          <w:rFonts w:ascii="Times New Roman" w:hAnsi="Times New Roman" w:cs="Times New Roman"/>
          <w:sz w:val="22"/>
          <w:szCs w:val="22"/>
        </w:rPr>
        <w:t>is requested</w:t>
      </w:r>
      <w:proofErr w:type="gramEnd"/>
      <w:r w:rsidRPr="008F3164">
        <w:rPr>
          <w:rFonts w:ascii="Times New Roman" w:hAnsi="Times New Roman" w:cs="Times New Roman"/>
          <w:sz w:val="22"/>
          <w:szCs w:val="22"/>
        </w:rPr>
        <w:t xml:space="preserve"> for a medical call, dispatch can immediately identify the closest available aircraft based on GPS location rather than relying on a rotation system. He noted that the system can also identify helicopters in neighboring states, allowing </w:t>
      </w:r>
      <w:proofErr w:type="gramStart"/>
      <w:r w:rsidRPr="008F3164">
        <w:rPr>
          <w:rFonts w:ascii="Times New Roman" w:hAnsi="Times New Roman" w:cs="Times New Roman"/>
          <w:sz w:val="22"/>
          <w:szCs w:val="22"/>
        </w:rPr>
        <w:t>dispatch</w:t>
      </w:r>
      <w:proofErr w:type="gramEnd"/>
      <w:r w:rsidRPr="008F3164">
        <w:rPr>
          <w:rFonts w:ascii="Times New Roman" w:hAnsi="Times New Roman" w:cs="Times New Roman"/>
          <w:sz w:val="22"/>
          <w:szCs w:val="22"/>
        </w:rPr>
        <w:t xml:space="preserve"> to send the closest available aircraft when needed.</w:t>
      </w:r>
    </w:p>
    <w:p w14:paraId="748286FA" w14:textId="77777777" w:rsidR="008F3164" w:rsidRPr="008F3164" w:rsidRDefault="008F3164" w:rsidP="008F3164">
      <w:pPr>
        <w:pStyle w:val="PlainText"/>
        <w:ind w:left="720"/>
        <w:rPr>
          <w:rFonts w:ascii="Times New Roman" w:hAnsi="Times New Roman" w:cs="Times New Roman"/>
          <w:sz w:val="22"/>
          <w:szCs w:val="22"/>
        </w:rPr>
      </w:pPr>
    </w:p>
    <w:p w14:paraId="17AED6E7" w14:textId="57DFCB56" w:rsidR="008F3164" w:rsidRPr="00462121" w:rsidRDefault="008F3164" w:rsidP="008F3164">
      <w:pPr>
        <w:pStyle w:val="PlainText"/>
        <w:ind w:left="720"/>
        <w:rPr>
          <w:rFonts w:ascii="Times New Roman" w:hAnsi="Times New Roman" w:cs="Times New Roman"/>
          <w:sz w:val="22"/>
          <w:szCs w:val="22"/>
        </w:rPr>
      </w:pPr>
      <w:r w:rsidRPr="00462121">
        <w:rPr>
          <w:rFonts w:ascii="Times New Roman" w:hAnsi="Times New Roman" w:cs="Times New Roman"/>
          <w:sz w:val="22"/>
          <w:szCs w:val="22"/>
        </w:rPr>
        <w:t>Mr.</w:t>
      </w:r>
      <w:r w:rsidRPr="008F3164">
        <w:rPr>
          <w:rFonts w:ascii="Times New Roman" w:hAnsi="Times New Roman" w:cs="Times New Roman"/>
          <w:sz w:val="22"/>
          <w:szCs w:val="22"/>
        </w:rPr>
        <w:t xml:space="preserve"> Kynaston also reported on a fiber line outage that occurred in October when a rodent damaged the line serving the dispatch center, causing service disruptions for </w:t>
      </w:r>
      <w:proofErr w:type="gramStart"/>
      <w:r w:rsidRPr="008F3164">
        <w:rPr>
          <w:rFonts w:ascii="Times New Roman" w:hAnsi="Times New Roman" w:cs="Times New Roman"/>
          <w:sz w:val="22"/>
          <w:szCs w:val="22"/>
        </w:rPr>
        <w:t>several</w:t>
      </w:r>
      <w:proofErr w:type="gramEnd"/>
      <w:r w:rsidRPr="008F3164">
        <w:rPr>
          <w:rFonts w:ascii="Times New Roman" w:hAnsi="Times New Roman" w:cs="Times New Roman"/>
          <w:sz w:val="22"/>
          <w:szCs w:val="22"/>
        </w:rPr>
        <w:t xml:space="preserve"> hours. During the outage, 911 calls </w:t>
      </w:r>
      <w:proofErr w:type="gramStart"/>
      <w:r w:rsidRPr="008F3164">
        <w:rPr>
          <w:rFonts w:ascii="Times New Roman" w:hAnsi="Times New Roman" w:cs="Times New Roman"/>
          <w:sz w:val="22"/>
          <w:szCs w:val="22"/>
        </w:rPr>
        <w:t>were temporarily routed</w:t>
      </w:r>
      <w:proofErr w:type="gramEnd"/>
      <w:r w:rsidRPr="008F3164">
        <w:rPr>
          <w:rFonts w:ascii="Times New Roman" w:hAnsi="Times New Roman" w:cs="Times New Roman"/>
          <w:sz w:val="22"/>
          <w:szCs w:val="22"/>
        </w:rPr>
        <w:t xml:space="preserve"> to Summit County, which created operational challenges due to call volume. Dispatch staff indicated that in the future, such calls would </w:t>
      </w:r>
      <w:proofErr w:type="gramStart"/>
      <w:r w:rsidRPr="008F3164">
        <w:rPr>
          <w:rFonts w:ascii="Times New Roman" w:hAnsi="Times New Roman" w:cs="Times New Roman"/>
          <w:sz w:val="22"/>
          <w:szCs w:val="22"/>
        </w:rPr>
        <w:t>be routed</w:t>
      </w:r>
      <w:proofErr w:type="gramEnd"/>
      <w:r w:rsidRPr="008F3164">
        <w:rPr>
          <w:rFonts w:ascii="Times New Roman" w:hAnsi="Times New Roman" w:cs="Times New Roman"/>
          <w:sz w:val="22"/>
          <w:szCs w:val="22"/>
        </w:rPr>
        <w:t xml:space="preserve"> to the Metro dispatch center in Provo, which has greater capacity.</w:t>
      </w:r>
    </w:p>
    <w:p w14:paraId="42A1981F" w14:textId="77777777" w:rsidR="008F3164" w:rsidRPr="008F3164" w:rsidRDefault="008F3164" w:rsidP="008F3164">
      <w:pPr>
        <w:pStyle w:val="PlainText"/>
        <w:ind w:left="720"/>
        <w:rPr>
          <w:rFonts w:ascii="Times New Roman" w:hAnsi="Times New Roman" w:cs="Times New Roman"/>
          <w:sz w:val="22"/>
          <w:szCs w:val="22"/>
        </w:rPr>
      </w:pPr>
    </w:p>
    <w:p w14:paraId="29770774" w14:textId="77777777" w:rsidR="008F3164" w:rsidRPr="00462121" w:rsidRDefault="008F3164" w:rsidP="008F3164">
      <w:pPr>
        <w:pStyle w:val="PlainText"/>
        <w:ind w:left="720"/>
        <w:rPr>
          <w:rFonts w:ascii="Times New Roman" w:hAnsi="Times New Roman" w:cs="Times New Roman"/>
          <w:sz w:val="22"/>
          <w:szCs w:val="22"/>
        </w:rPr>
      </w:pPr>
      <w:r w:rsidRPr="008F3164">
        <w:rPr>
          <w:rFonts w:ascii="Times New Roman" w:hAnsi="Times New Roman" w:cs="Times New Roman"/>
          <w:sz w:val="22"/>
          <w:szCs w:val="22"/>
        </w:rPr>
        <w:t xml:space="preserve">He further noted that during the outage non-emergency calls to dispatch </w:t>
      </w:r>
      <w:proofErr w:type="gramStart"/>
      <w:r w:rsidRPr="008F3164">
        <w:rPr>
          <w:rFonts w:ascii="Times New Roman" w:hAnsi="Times New Roman" w:cs="Times New Roman"/>
          <w:sz w:val="22"/>
          <w:szCs w:val="22"/>
        </w:rPr>
        <w:t>were not answered</w:t>
      </w:r>
      <w:proofErr w:type="gramEnd"/>
      <w:r w:rsidRPr="008F3164">
        <w:rPr>
          <w:rFonts w:ascii="Times New Roman" w:hAnsi="Times New Roman" w:cs="Times New Roman"/>
          <w:sz w:val="22"/>
          <w:szCs w:val="22"/>
        </w:rPr>
        <w:t>, and dispatch officials emphasized that residents should use 911 when reporting emergencies rather than relying on non-emergency phone lines.</w:t>
      </w:r>
    </w:p>
    <w:p w14:paraId="11581B5C" w14:textId="77777777" w:rsidR="008F3164" w:rsidRPr="008F3164" w:rsidRDefault="008F3164" w:rsidP="008F3164">
      <w:pPr>
        <w:pStyle w:val="PlainText"/>
        <w:ind w:left="720"/>
        <w:rPr>
          <w:rFonts w:ascii="Times New Roman" w:hAnsi="Times New Roman" w:cs="Times New Roman"/>
          <w:sz w:val="22"/>
          <w:szCs w:val="22"/>
        </w:rPr>
      </w:pPr>
    </w:p>
    <w:p w14:paraId="5665B512" w14:textId="77E3E722" w:rsidR="008F3164" w:rsidRPr="008F3164" w:rsidRDefault="008F3164" w:rsidP="008F3164">
      <w:pPr>
        <w:pStyle w:val="PlainText"/>
        <w:ind w:left="720"/>
        <w:rPr>
          <w:rFonts w:ascii="Times New Roman" w:hAnsi="Times New Roman" w:cs="Times New Roman"/>
          <w:sz w:val="22"/>
          <w:szCs w:val="22"/>
        </w:rPr>
      </w:pPr>
      <w:r w:rsidRPr="00462121">
        <w:rPr>
          <w:rFonts w:ascii="Times New Roman" w:hAnsi="Times New Roman" w:cs="Times New Roman"/>
          <w:sz w:val="22"/>
          <w:szCs w:val="22"/>
        </w:rPr>
        <w:t>Mr. Kynaston</w:t>
      </w:r>
      <w:r w:rsidRPr="008F3164">
        <w:rPr>
          <w:rFonts w:ascii="Times New Roman" w:hAnsi="Times New Roman" w:cs="Times New Roman"/>
          <w:sz w:val="22"/>
          <w:szCs w:val="22"/>
        </w:rPr>
        <w:t xml:space="preserve"> concluded by noting that dispatch leadership emphasized the importance of fire chiefs attending operations meetings with dispatch. He stated that Woodland Hills’ Fire Chief consistently attends those meetings as well as the Utah County Fire Chiefs meetings, which he indicated are valuable opportunities for coordination and communication.</w:t>
      </w:r>
    </w:p>
    <w:p w14:paraId="431D1E4B" w14:textId="77777777" w:rsidR="00001050" w:rsidRPr="00462121" w:rsidRDefault="00001050" w:rsidP="008F3164">
      <w:pPr>
        <w:pStyle w:val="PlainText"/>
        <w:ind w:left="720"/>
        <w:rPr>
          <w:rFonts w:ascii="Times New Roman" w:hAnsi="Times New Roman" w:cs="Times New Roman"/>
          <w:sz w:val="22"/>
          <w:szCs w:val="22"/>
        </w:rPr>
      </w:pPr>
    </w:p>
    <w:p w14:paraId="251E2334" w14:textId="77777777" w:rsidR="00001050" w:rsidRPr="00462121" w:rsidRDefault="00001050" w:rsidP="008F3164">
      <w:pPr>
        <w:pStyle w:val="PlainText"/>
        <w:ind w:left="720"/>
        <w:rPr>
          <w:rFonts w:ascii="Times New Roman" w:hAnsi="Times New Roman" w:cs="Times New Roman"/>
          <w:sz w:val="22"/>
          <w:szCs w:val="22"/>
        </w:rPr>
      </w:pPr>
    </w:p>
    <w:p w14:paraId="5424ACCC" w14:textId="77777777" w:rsidR="008F3164" w:rsidRPr="00462121" w:rsidRDefault="008F3164" w:rsidP="008F3164">
      <w:pPr>
        <w:pStyle w:val="PlainText"/>
        <w:ind w:left="720"/>
        <w:rPr>
          <w:rFonts w:ascii="Times New Roman" w:hAnsi="Times New Roman" w:cs="Times New Roman"/>
          <w:sz w:val="22"/>
          <w:szCs w:val="22"/>
        </w:rPr>
      </w:pPr>
    </w:p>
    <w:p w14:paraId="62D6F000" w14:textId="77777777" w:rsidR="008F3164" w:rsidRPr="00462121" w:rsidRDefault="008F3164" w:rsidP="008F3164">
      <w:pPr>
        <w:pStyle w:val="PlainText"/>
        <w:ind w:left="720"/>
        <w:rPr>
          <w:rFonts w:ascii="Times New Roman" w:hAnsi="Times New Roman" w:cs="Times New Roman"/>
          <w:sz w:val="22"/>
          <w:szCs w:val="22"/>
        </w:rPr>
      </w:pPr>
    </w:p>
    <w:p w14:paraId="33EBAD27" w14:textId="77777777" w:rsidR="008F3164" w:rsidRPr="00462121" w:rsidRDefault="008F3164" w:rsidP="008F3164">
      <w:pPr>
        <w:pStyle w:val="PlainText"/>
        <w:ind w:left="720"/>
        <w:rPr>
          <w:rFonts w:ascii="Times New Roman" w:hAnsi="Times New Roman" w:cs="Times New Roman"/>
          <w:sz w:val="22"/>
          <w:szCs w:val="22"/>
        </w:rPr>
      </w:pPr>
    </w:p>
    <w:p w14:paraId="0D5DD986" w14:textId="77777777" w:rsidR="008F3164" w:rsidRPr="00462121" w:rsidRDefault="008F3164" w:rsidP="008F3164">
      <w:pPr>
        <w:pStyle w:val="PlainText"/>
        <w:ind w:left="720"/>
        <w:rPr>
          <w:rFonts w:ascii="Times New Roman" w:hAnsi="Times New Roman" w:cs="Times New Roman"/>
          <w:sz w:val="22"/>
          <w:szCs w:val="22"/>
        </w:rPr>
      </w:pPr>
    </w:p>
    <w:p w14:paraId="5DC160D1" w14:textId="0831897E" w:rsidR="009B3E55" w:rsidRPr="00462121" w:rsidRDefault="008F3164" w:rsidP="00001050">
      <w:pPr>
        <w:pStyle w:val="PlainText"/>
        <w:rPr>
          <w:rFonts w:ascii="Times New Roman" w:hAnsi="Times New Roman" w:cs="Times New Roman"/>
          <w:b/>
          <w:bCs/>
          <w:sz w:val="22"/>
          <w:szCs w:val="22"/>
        </w:rPr>
      </w:pPr>
      <w:r w:rsidRPr="00462121">
        <w:rPr>
          <w:rFonts w:ascii="Times New Roman" w:hAnsi="Times New Roman" w:cs="Times New Roman"/>
          <w:b/>
          <w:bCs/>
          <w:sz w:val="22"/>
          <w:szCs w:val="22"/>
        </w:rPr>
        <w:t xml:space="preserve">12. </w:t>
      </w:r>
      <w:r w:rsidR="00001050" w:rsidRPr="00462121">
        <w:rPr>
          <w:rFonts w:ascii="Times New Roman" w:hAnsi="Times New Roman" w:cs="Times New Roman"/>
          <w:b/>
          <w:bCs/>
          <w:sz w:val="22"/>
          <w:szCs w:val="22"/>
        </w:rPr>
        <w:t xml:space="preserve">Mayor and City Council reports. </w:t>
      </w:r>
    </w:p>
    <w:p w14:paraId="5C529ECE" w14:textId="77777777" w:rsidR="008F3164" w:rsidRPr="00462121" w:rsidRDefault="008F3164" w:rsidP="00001050">
      <w:pPr>
        <w:pStyle w:val="PlainText"/>
        <w:rPr>
          <w:rFonts w:ascii="Times New Roman" w:hAnsi="Times New Roman" w:cs="Times New Roman"/>
          <w:sz w:val="22"/>
          <w:szCs w:val="22"/>
        </w:rPr>
      </w:pPr>
    </w:p>
    <w:p w14:paraId="4F13E234" w14:textId="1738CB52" w:rsidR="00001050" w:rsidRPr="00462121" w:rsidRDefault="0017651D" w:rsidP="00001050">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Mayor Hillyard stated that he was working to keep Council Member reports to five minutes or less. He apologized in advance </w:t>
      </w:r>
      <w:r w:rsidRPr="00462121">
        <w:rPr>
          <w:rFonts w:ascii="Times New Roman" w:hAnsi="Times New Roman" w:cs="Times New Roman"/>
          <w:sz w:val="22"/>
          <w:szCs w:val="22"/>
        </w:rPr>
        <w:t xml:space="preserve">for his report </w:t>
      </w:r>
      <w:proofErr w:type="gramStart"/>
      <w:r w:rsidRPr="00462121">
        <w:rPr>
          <w:rFonts w:ascii="Times New Roman" w:hAnsi="Times New Roman" w:cs="Times New Roman"/>
          <w:sz w:val="22"/>
          <w:szCs w:val="22"/>
        </w:rPr>
        <w:t>possibly exceeding</w:t>
      </w:r>
      <w:proofErr w:type="gramEnd"/>
      <w:r w:rsidRPr="00462121">
        <w:rPr>
          <w:rFonts w:ascii="Times New Roman" w:hAnsi="Times New Roman" w:cs="Times New Roman"/>
          <w:sz w:val="22"/>
          <w:szCs w:val="22"/>
        </w:rPr>
        <w:t xml:space="preserve"> the requested time limit.</w:t>
      </w:r>
    </w:p>
    <w:p w14:paraId="114944C9" w14:textId="77777777" w:rsidR="0017651D" w:rsidRPr="00462121" w:rsidRDefault="0017651D" w:rsidP="00001050">
      <w:pPr>
        <w:pStyle w:val="PlainText"/>
        <w:rPr>
          <w:rFonts w:ascii="Times New Roman" w:hAnsi="Times New Roman" w:cs="Times New Roman"/>
          <w:sz w:val="22"/>
          <w:szCs w:val="22"/>
        </w:rPr>
      </w:pPr>
    </w:p>
    <w:p w14:paraId="1E7FB43A" w14:textId="7F71A75D" w:rsidR="009B3E55" w:rsidRPr="00462121" w:rsidRDefault="009B3E55" w:rsidP="009B3E55">
      <w:pPr>
        <w:pStyle w:val="PlainText"/>
        <w:numPr>
          <w:ilvl w:val="0"/>
          <w:numId w:val="4"/>
        </w:numPr>
        <w:rPr>
          <w:rFonts w:ascii="Times New Roman" w:hAnsi="Times New Roman" w:cs="Times New Roman"/>
          <w:b/>
          <w:bCs/>
          <w:sz w:val="22"/>
          <w:szCs w:val="22"/>
        </w:rPr>
      </w:pPr>
      <w:r w:rsidRPr="00462121">
        <w:rPr>
          <w:rFonts w:ascii="Times New Roman" w:hAnsi="Times New Roman" w:cs="Times New Roman"/>
          <w:b/>
          <w:bCs/>
          <w:sz w:val="22"/>
          <w:szCs w:val="22"/>
        </w:rPr>
        <w:t>Mayor Hillyard: MAG/COG, SESD, Dry Creek Transfer Station and Legal Update</w:t>
      </w:r>
    </w:p>
    <w:p w14:paraId="30CCC4B5" w14:textId="22A1C9B5" w:rsidR="0017651D" w:rsidRPr="00462121" w:rsidRDefault="0017651D" w:rsidP="0017651D">
      <w:pPr>
        <w:pStyle w:val="NormalWeb"/>
        <w:ind w:left="720"/>
        <w:rPr>
          <w:sz w:val="22"/>
          <w:szCs w:val="22"/>
        </w:rPr>
      </w:pPr>
      <w:r w:rsidRPr="00462121">
        <w:rPr>
          <w:sz w:val="22"/>
          <w:szCs w:val="22"/>
        </w:rPr>
        <w:t xml:space="preserve">Mayor Hillyard reported that he had no updates from the </w:t>
      </w:r>
      <w:proofErr w:type="spellStart"/>
      <w:r w:rsidRPr="00462121">
        <w:rPr>
          <w:sz w:val="22"/>
          <w:szCs w:val="22"/>
        </w:rPr>
        <w:t>Mountainland</w:t>
      </w:r>
      <w:proofErr w:type="spellEnd"/>
      <w:r w:rsidRPr="00462121">
        <w:rPr>
          <w:sz w:val="22"/>
          <w:szCs w:val="22"/>
        </w:rPr>
        <w:t xml:space="preserve"> Association of Governments (MAG) or the Council of Governments (COG). He stated that he had attended a Special Service District (SESD) board meeting the previous day but had no items to report to the Council. He also indicated that there were no updates regarding the Dry Creek Transfer Station.</w:t>
      </w:r>
    </w:p>
    <w:p w14:paraId="3AA32068" w14:textId="77777777" w:rsidR="0017651D" w:rsidRPr="00462121" w:rsidRDefault="0017651D" w:rsidP="0017651D">
      <w:pPr>
        <w:pStyle w:val="NormalWeb"/>
        <w:ind w:left="720"/>
        <w:rPr>
          <w:sz w:val="22"/>
          <w:szCs w:val="22"/>
        </w:rPr>
      </w:pPr>
      <w:r w:rsidRPr="00462121">
        <w:rPr>
          <w:sz w:val="22"/>
          <w:szCs w:val="22"/>
        </w:rPr>
        <w:t xml:space="preserve">Mayor Hillyard further stated that, at the request of others, he had prepared a written statement to provide a legal update for residents. He explained that the purpose of the statement was to clarify ongoing matters due to recent communications and potential misunderstandings within the community. He noted that the statement would </w:t>
      </w:r>
      <w:proofErr w:type="gramStart"/>
      <w:r w:rsidRPr="00462121">
        <w:rPr>
          <w:sz w:val="22"/>
          <w:szCs w:val="22"/>
        </w:rPr>
        <w:t>be read</w:t>
      </w:r>
      <w:proofErr w:type="gramEnd"/>
      <w:r w:rsidRPr="00462121">
        <w:rPr>
          <w:sz w:val="22"/>
          <w:szCs w:val="22"/>
        </w:rPr>
        <w:t xml:space="preserve"> into the record and included in the meeting minutes.</w:t>
      </w:r>
    </w:p>
    <w:p w14:paraId="5976A413" w14:textId="02E869D4" w:rsidR="008E1DD1" w:rsidRPr="00462121" w:rsidRDefault="0017651D" w:rsidP="0017651D">
      <w:pPr>
        <w:pStyle w:val="PlainText"/>
        <w:rPr>
          <w:rFonts w:ascii="Times New Roman" w:hAnsi="Times New Roman" w:cs="Times New Roman"/>
          <w:sz w:val="22"/>
          <w:szCs w:val="22"/>
        </w:rPr>
      </w:pPr>
      <w:r w:rsidRPr="00462121">
        <w:rPr>
          <w:rFonts w:ascii="Times New Roman" w:hAnsi="Times New Roman" w:cs="Times New Roman"/>
          <w:sz w:val="22"/>
          <w:szCs w:val="22"/>
        </w:rPr>
        <w:tab/>
        <w:t xml:space="preserve">Statement- </w:t>
      </w:r>
    </w:p>
    <w:p w14:paraId="4B80C0A4" w14:textId="77777777" w:rsidR="0017651D" w:rsidRPr="00462121" w:rsidRDefault="0017651D" w:rsidP="0017651D">
      <w:pPr>
        <w:pStyle w:val="PlainText"/>
        <w:rPr>
          <w:rFonts w:ascii="Times New Roman" w:hAnsi="Times New Roman" w:cs="Times New Roman"/>
          <w:sz w:val="22"/>
          <w:szCs w:val="22"/>
        </w:rPr>
      </w:pPr>
    </w:p>
    <w:p w14:paraId="50FB1F28" w14:textId="2DA84F1E"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One of our residents, Mr. Rokovitz, has requested that the City be more transparent and openly discuss legal matters. Statements have </w:t>
      </w:r>
      <w:proofErr w:type="gramStart"/>
      <w:r w:rsidRPr="00462121">
        <w:rPr>
          <w:rFonts w:ascii="Times New Roman" w:hAnsi="Times New Roman" w:cs="Times New Roman"/>
          <w:sz w:val="22"/>
          <w:szCs w:val="22"/>
        </w:rPr>
        <w:t>been made</w:t>
      </w:r>
      <w:proofErr w:type="gramEnd"/>
      <w:r w:rsidRPr="00462121">
        <w:rPr>
          <w:rFonts w:ascii="Times New Roman" w:hAnsi="Times New Roman" w:cs="Times New Roman"/>
          <w:sz w:val="22"/>
          <w:szCs w:val="22"/>
        </w:rPr>
        <w:t xml:space="preserve"> inferring a lack of transparency due to obfuscation. This is not an accurate characterization of the city’s intent. </w:t>
      </w:r>
      <w:proofErr w:type="gramStart"/>
      <w:r w:rsidRPr="00462121">
        <w:rPr>
          <w:rFonts w:ascii="Times New Roman" w:hAnsi="Times New Roman" w:cs="Times New Roman"/>
          <w:sz w:val="22"/>
          <w:szCs w:val="22"/>
        </w:rPr>
        <w:t>In my opinion, the</w:t>
      </w:r>
      <w:proofErr w:type="gramEnd"/>
      <w:r w:rsidRPr="00462121">
        <w:rPr>
          <w:rFonts w:ascii="Times New Roman" w:hAnsi="Times New Roman" w:cs="Times New Roman"/>
          <w:sz w:val="22"/>
          <w:szCs w:val="22"/>
        </w:rPr>
        <w:t xml:space="preserve"> lack of focus on the </w:t>
      </w:r>
      <w:r w:rsidRPr="00462121">
        <w:rPr>
          <w:rFonts w:ascii="Times New Roman" w:hAnsi="Times New Roman" w:cs="Times New Roman"/>
          <w:sz w:val="22"/>
          <w:szCs w:val="22"/>
        </w:rPr>
        <w:t xml:space="preserve">ongoing legal issues has </w:t>
      </w:r>
      <w:proofErr w:type="gramStart"/>
      <w:r w:rsidRPr="00462121">
        <w:rPr>
          <w:rFonts w:ascii="Times New Roman" w:hAnsi="Times New Roman" w:cs="Times New Roman"/>
          <w:sz w:val="22"/>
          <w:szCs w:val="22"/>
        </w:rPr>
        <w:t>been driven</w:t>
      </w:r>
      <w:proofErr w:type="gramEnd"/>
      <w:r w:rsidRPr="00462121">
        <w:rPr>
          <w:rFonts w:ascii="Times New Roman" w:hAnsi="Times New Roman" w:cs="Times New Roman"/>
          <w:sz w:val="22"/>
          <w:szCs w:val="22"/>
        </w:rPr>
        <w:t xml:space="preserve"> by </w:t>
      </w:r>
      <w:r w:rsidRPr="00462121">
        <w:rPr>
          <w:rFonts w:ascii="Times New Roman" w:hAnsi="Times New Roman" w:cs="Times New Roman"/>
          <w:sz w:val="22"/>
          <w:szCs w:val="22"/>
        </w:rPr>
        <w:t xml:space="preserve">a desire to protect certain residents from judgment or estrangement within our community. However, since information is </w:t>
      </w:r>
      <w:proofErr w:type="gramStart"/>
      <w:r w:rsidRPr="00462121">
        <w:rPr>
          <w:rFonts w:ascii="Times New Roman" w:hAnsi="Times New Roman" w:cs="Times New Roman"/>
          <w:sz w:val="22"/>
          <w:szCs w:val="22"/>
        </w:rPr>
        <w:t xml:space="preserve">being </w:t>
      </w:r>
      <w:r w:rsidRPr="00462121">
        <w:rPr>
          <w:rFonts w:ascii="Times New Roman" w:hAnsi="Times New Roman" w:cs="Times New Roman"/>
          <w:sz w:val="22"/>
          <w:szCs w:val="22"/>
        </w:rPr>
        <w:t>requested</w:t>
      </w:r>
      <w:proofErr w:type="gramEnd"/>
      <w:r w:rsidRPr="00462121">
        <w:rPr>
          <w:rFonts w:ascii="Times New Roman" w:hAnsi="Times New Roman" w:cs="Times New Roman"/>
          <w:sz w:val="22"/>
          <w:szCs w:val="22"/>
        </w:rPr>
        <w:t xml:space="preserve"> by one of the parties in question, I have chosen to make as </w:t>
      </w:r>
      <w:proofErr w:type="gramStart"/>
      <w:r w:rsidRPr="00462121">
        <w:rPr>
          <w:rFonts w:ascii="Times New Roman" w:hAnsi="Times New Roman" w:cs="Times New Roman"/>
          <w:sz w:val="22"/>
          <w:szCs w:val="22"/>
        </w:rPr>
        <w:t>much</w:t>
      </w:r>
      <w:proofErr w:type="gramEnd"/>
      <w:r w:rsidRPr="00462121">
        <w:rPr>
          <w:rFonts w:ascii="Times New Roman" w:hAnsi="Times New Roman" w:cs="Times New Roman"/>
          <w:sz w:val="22"/>
          <w:szCs w:val="22"/>
        </w:rPr>
        <w:t xml:space="preserve"> information as is available under GRAMA</w:t>
      </w:r>
      <w:r w:rsidRPr="00462121">
        <w:rPr>
          <w:rFonts w:ascii="Times New Roman" w:hAnsi="Times New Roman" w:cs="Times New Roman"/>
          <w:sz w:val="22"/>
          <w:szCs w:val="22"/>
        </w:rPr>
        <w:t xml:space="preserve"> law. I still ask</w:t>
      </w:r>
      <w:r w:rsidRPr="00462121">
        <w:rPr>
          <w:rFonts w:ascii="Times New Roman" w:hAnsi="Times New Roman" w:cs="Times New Roman"/>
          <w:sz w:val="22"/>
          <w:szCs w:val="22"/>
        </w:rPr>
        <w:t>, however,</w:t>
      </w:r>
      <w:r w:rsidRPr="00462121">
        <w:rPr>
          <w:rFonts w:ascii="Times New Roman" w:hAnsi="Times New Roman" w:cs="Times New Roman"/>
          <w:sz w:val="22"/>
          <w:szCs w:val="22"/>
        </w:rPr>
        <w:t xml:space="preserve"> that his information not </w:t>
      </w:r>
      <w:proofErr w:type="gramStart"/>
      <w:r w:rsidRPr="00462121">
        <w:rPr>
          <w:rFonts w:ascii="Times New Roman" w:hAnsi="Times New Roman" w:cs="Times New Roman"/>
          <w:sz w:val="22"/>
          <w:szCs w:val="22"/>
        </w:rPr>
        <w:t>be used</w:t>
      </w:r>
      <w:proofErr w:type="gramEnd"/>
      <w:r w:rsidRPr="00462121">
        <w:rPr>
          <w:rFonts w:ascii="Times New Roman" w:hAnsi="Times New Roman" w:cs="Times New Roman"/>
          <w:sz w:val="22"/>
          <w:szCs w:val="22"/>
        </w:rPr>
        <w:t xml:space="preserve"> against any individuals within or out of our good city. One of my primary goals is to bring us together</w:t>
      </w:r>
      <w:r w:rsidRPr="00462121">
        <w:rPr>
          <w:rFonts w:ascii="Times New Roman" w:hAnsi="Times New Roman" w:cs="Times New Roman"/>
          <w:sz w:val="22"/>
          <w:szCs w:val="22"/>
        </w:rPr>
        <w:t>,</w:t>
      </w:r>
      <w:r w:rsidRPr="00462121">
        <w:rPr>
          <w:rFonts w:ascii="Times New Roman" w:hAnsi="Times New Roman" w:cs="Times New Roman"/>
          <w:sz w:val="22"/>
          <w:szCs w:val="22"/>
        </w:rPr>
        <w:t xml:space="preserve"> and I fear this level of detail may do the opposite.</w:t>
      </w:r>
    </w:p>
    <w:p w14:paraId="59A75675" w14:textId="7DAE3C2F"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In response to </w:t>
      </w:r>
      <w:r w:rsidRPr="00462121">
        <w:rPr>
          <w:rFonts w:ascii="Times New Roman" w:hAnsi="Times New Roman" w:cs="Times New Roman"/>
          <w:sz w:val="22"/>
          <w:szCs w:val="22"/>
        </w:rPr>
        <w:t>Mr. Rokovitz,</w:t>
      </w:r>
      <w:r w:rsidRPr="00462121">
        <w:rPr>
          <w:rFonts w:ascii="Times New Roman" w:hAnsi="Times New Roman" w:cs="Times New Roman"/>
          <w:sz w:val="22"/>
          <w:szCs w:val="22"/>
        </w:rPr>
        <w:t xml:space="preserve"> I gave a very </w:t>
      </w:r>
      <w:r w:rsidRPr="00462121">
        <w:rPr>
          <w:rFonts w:ascii="Times New Roman" w:hAnsi="Times New Roman" w:cs="Times New Roman"/>
          <w:sz w:val="22"/>
          <w:szCs w:val="22"/>
        </w:rPr>
        <w:t xml:space="preserve">high-level overview at the last City Council meeting. Since that meeting, Mr. Rokovitz has demanded far more detail </w:t>
      </w:r>
      <w:r w:rsidR="00064854" w:rsidRPr="00462121">
        <w:rPr>
          <w:rFonts w:ascii="Times New Roman" w:hAnsi="Times New Roman" w:cs="Times New Roman"/>
          <w:sz w:val="22"/>
          <w:szCs w:val="22"/>
        </w:rPr>
        <w:t>about the complexity of the ongoing legal stress on</w:t>
      </w:r>
      <w:r w:rsidRPr="00462121">
        <w:rPr>
          <w:rFonts w:ascii="Times New Roman" w:hAnsi="Times New Roman" w:cs="Times New Roman"/>
          <w:sz w:val="22"/>
          <w:szCs w:val="22"/>
        </w:rPr>
        <w:t xml:space="preserve"> our city. Because of this further request and </w:t>
      </w:r>
      <w:r w:rsidR="00064854" w:rsidRPr="00462121">
        <w:rPr>
          <w:rFonts w:ascii="Times New Roman" w:hAnsi="Times New Roman" w:cs="Times New Roman"/>
          <w:sz w:val="22"/>
          <w:szCs w:val="22"/>
        </w:rPr>
        <w:t xml:space="preserve">residents' desire for </w:t>
      </w:r>
      <w:r w:rsidRPr="00462121">
        <w:rPr>
          <w:rFonts w:ascii="Times New Roman" w:hAnsi="Times New Roman" w:cs="Times New Roman"/>
          <w:sz w:val="22"/>
          <w:szCs w:val="22"/>
        </w:rPr>
        <w:t xml:space="preserve">facts, this more detailed statement has </w:t>
      </w:r>
      <w:proofErr w:type="gramStart"/>
      <w:r w:rsidRPr="00462121">
        <w:rPr>
          <w:rFonts w:ascii="Times New Roman" w:hAnsi="Times New Roman" w:cs="Times New Roman"/>
          <w:sz w:val="22"/>
          <w:szCs w:val="22"/>
        </w:rPr>
        <w:t>been placed</w:t>
      </w:r>
      <w:proofErr w:type="gramEnd"/>
      <w:r w:rsidRPr="00462121">
        <w:rPr>
          <w:rFonts w:ascii="Times New Roman" w:hAnsi="Times New Roman" w:cs="Times New Roman"/>
          <w:sz w:val="22"/>
          <w:szCs w:val="22"/>
        </w:rPr>
        <w:t xml:space="preserve"> on the agenda.</w:t>
      </w:r>
    </w:p>
    <w:p w14:paraId="12E04701" w14:textId="3E798DBF"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For clarity and transparency, I will outline the nature of the three claims referenced, certain </w:t>
      </w:r>
      <w:r w:rsidR="0017651D" w:rsidRPr="00462121">
        <w:rPr>
          <w:rFonts w:ascii="Times New Roman" w:hAnsi="Times New Roman" w:cs="Times New Roman"/>
          <w:sz w:val="22"/>
          <w:szCs w:val="22"/>
        </w:rPr>
        <w:t>context-appropriate</w:t>
      </w:r>
      <w:r w:rsidRPr="00462121">
        <w:rPr>
          <w:rFonts w:ascii="Times New Roman" w:hAnsi="Times New Roman" w:cs="Times New Roman"/>
          <w:sz w:val="22"/>
          <w:szCs w:val="22"/>
        </w:rPr>
        <w:t xml:space="preserve"> correspondence, as well as a full picture of litigation to this point.</w:t>
      </w:r>
    </w:p>
    <w:p w14:paraId="6133EC8E" w14:textId="77777777"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b/>
          <w:bCs/>
          <w:sz w:val="22"/>
          <w:szCs w:val="22"/>
        </w:rPr>
        <w:t>I. Fuja Litigation Matters</w:t>
      </w:r>
    </w:p>
    <w:p w14:paraId="2006DD34" w14:textId="77777777"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b/>
          <w:bCs/>
          <w:sz w:val="22"/>
          <w:szCs w:val="22"/>
        </w:rPr>
        <w:t xml:space="preserve">Fully </w:t>
      </w:r>
      <w:proofErr w:type="gramStart"/>
      <w:r w:rsidRPr="00462121">
        <w:rPr>
          <w:rFonts w:ascii="Times New Roman" w:hAnsi="Times New Roman" w:cs="Times New Roman"/>
          <w:b/>
          <w:bCs/>
          <w:sz w:val="22"/>
          <w:szCs w:val="22"/>
        </w:rPr>
        <w:t>Resolved  Court</w:t>
      </w:r>
      <w:proofErr w:type="gramEnd"/>
      <w:r w:rsidRPr="00462121">
        <w:rPr>
          <w:rFonts w:ascii="Times New Roman" w:hAnsi="Times New Roman" w:cs="Times New Roman"/>
          <w:b/>
          <w:bCs/>
          <w:sz w:val="22"/>
          <w:szCs w:val="22"/>
        </w:rPr>
        <w:t xml:space="preserve"> Proceedings</w:t>
      </w:r>
    </w:p>
    <w:p w14:paraId="4260D0A8" w14:textId="2D236745"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Multiple district court actions have </w:t>
      </w:r>
      <w:proofErr w:type="gramStart"/>
      <w:r w:rsidRPr="00462121">
        <w:rPr>
          <w:rFonts w:ascii="Times New Roman" w:hAnsi="Times New Roman" w:cs="Times New Roman"/>
          <w:sz w:val="22"/>
          <w:szCs w:val="22"/>
        </w:rPr>
        <w:t>been filed</w:t>
      </w:r>
      <w:proofErr w:type="gramEnd"/>
      <w:r w:rsidRPr="00462121">
        <w:rPr>
          <w:rFonts w:ascii="Times New Roman" w:hAnsi="Times New Roman" w:cs="Times New Roman"/>
          <w:sz w:val="22"/>
          <w:szCs w:val="22"/>
        </w:rPr>
        <w:t xml:space="preserve"> arising from land-use and construction disputes tied to a neighboring residence</w:t>
      </w:r>
      <w:r w:rsidR="0017651D" w:rsidRPr="00462121">
        <w:rPr>
          <w:rFonts w:ascii="Times New Roman" w:hAnsi="Times New Roman" w:cs="Times New Roman"/>
          <w:sz w:val="22"/>
          <w:szCs w:val="22"/>
        </w:rPr>
        <w:t>,</w:t>
      </w:r>
      <w:r w:rsidRPr="00462121">
        <w:rPr>
          <w:rFonts w:ascii="Times New Roman" w:hAnsi="Times New Roman" w:cs="Times New Roman"/>
          <w:sz w:val="22"/>
          <w:szCs w:val="22"/>
        </w:rPr>
        <w:t xml:space="preserve"> and the following have all </w:t>
      </w:r>
      <w:proofErr w:type="gramStart"/>
      <w:r w:rsidRPr="00462121">
        <w:rPr>
          <w:rFonts w:ascii="Times New Roman" w:hAnsi="Times New Roman" w:cs="Times New Roman"/>
          <w:sz w:val="22"/>
          <w:szCs w:val="22"/>
        </w:rPr>
        <w:t>been resolved</w:t>
      </w:r>
      <w:proofErr w:type="gramEnd"/>
      <w:r w:rsidRPr="00462121">
        <w:rPr>
          <w:rFonts w:ascii="Times New Roman" w:hAnsi="Times New Roman" w:cs="Times New Roman"/>
          <w:sz w:val="22"/>
          <w:szCs w:val="22"/>
        </w:rPr>
        <w:t xml:space="preserve"> in favor of the </w:t>
      </w:r>
      <w:proofErr w:type="gramStart"/>
      <w:r w:rsidRPr="00462121">
        <w:rPr>
          <w:rFonts w:ascii="Times New Roman" w:hAnsi="Times New Roman" w:cs="Times New Roman"/>
          <w:sz w:val="22"/>
          <w:szCs w:val="22"/>
        </w:rPr>
        <w:t>City</w:t>
      </w:r>
      <w:proofErr w:type="gramEnd"/>
      <w:r w:rsidRPr="00462121">
        <w:rPr>
          <w:rFonts w:ascii="Times New Roman" w:hAnsi="Times New Roman" w:cs="Times New Roman"/>
          <w:sz w:val="22"/>
          <w:szCs w:val="22"/>
        </w:rPr>
        <w:t>:</w:t>
      </w:r>
    </w:p>
    <w:p w14:paraId="1731A2C9" w14:textId="44F1AA1D" w:rsidR="008E1DD1" w:rsidRPr="00462121" w:rsidRDefault="008E1DD1" w:rsidP="008E1DD1">
      <w:pPr>
        <w:numPr>
          <w:ilvl w:val="1"/>
          <w:numId w:val="5"/>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b/>
          <w:bCs/>
          <w:sz w:val="22"/>
          <w:szCs w:val="22"/>
        </w:rPr>
        <w:t>Fourth District Court – Case No. 200401123</w:t>
      </w:r>
      <w:r w:rsidR="0017651D" w:rsidRPr="00462121">
        <w:rPr>
          <w:rFonts w:ascii="Times New Roman" w:hAnsi="Times New Roman" w:cs="Times New Roman"/>
          <w:b/>
          <w:bCs/>
          <w:sz w:val="22"/>
          <w:szCs w:val="22"/>
        </w:rPr>
        <w:t>,</w:t>
      </w:r>
      <w:r w:rsidRPr="00462121">
        <w:rPr>
          <w:rFonts w:ascii="Times New Roman" w:hAnsi="Times New Roman" w:cs="Times New Roman"/>
          <w:b/>
          <w:bCs/>
          <w:sz w:val="22"/>
          <w:szCs w:val="22"/>
        </w:rPr>
        <w:t xml:space="preserve"> then </w:t>
      </w:r>
      <w:r w:rsidRPr="00462121">
        <w:rPr>
          <w:rFonts w:ascii="Times New Roman" w:hAnsi="Times New Roman" w:cs="Times New Roman"/>
          <w:b/>
          <w:bCs/>
          <w:sz w:val="22"/>
          <w:szCs w:val="22"/>
        </w:rPr>
        <w:t>Utah Court of Appeals – Case No. 20210755-CA</w:t>
      </w:r>
      <w:r w:rsidRPr="00462121">
        <w:rPr>
          <w:rFonts w:ascii="Times New Roman" w:hAnsi="Times New Roman" w:cs="Times New Roman"/>
          <w:sz w:val="22"/>
          <w:szCs w:val="22"/>
        </w:rPr>
        <w:br/>
        <w:t xml:space="preserve">The Court granted summary judgment in favor of the City, finding no reviewable land-use decision. The case </w:t>
      </w:r>
      <w:proofErr w:type="gramStart"/>
      <w:r w:rsidRPr="00462121">
        <w:rPr>
          <w:rFonts w:ascii="Times New Roman" w:hAnsi="Times New Roman" w:cs="Times New Roman"/>
          <w:sz w:val="22"/>
          <w:szCs w:val="22"/>
        </w:rPr>
        <w:t>was dismissed</w:t>
      </w:r>
      <w:proofErr w:type="gramEnd"/>
      <w:r w:rsidRPr="00462121">
        <w:rPr>
          <w:rFonts w:ascii="Times New Roman" w:hAnsi="Times New Roman" w:cs="Times New Roman"/>
          <w:sz w:val="22"/>
          <w:szCs w:val="22"/>
        </w:rPr>
        <w:t xml:space="preserve"> on 9/28/2021. </w:t>
      </w:r>
      <w:proofErr w:type="spellStart"/>
      <w:r w:rsidRPr="00462121">
        <w:rPr>
          <w:rFonts w:ascii="Times New Roman" w:hAnsi="Times New Roman" w:cs="Times New Roman"/>
          <w:sz w:val="22"/>
          <w:szCs w:val="22"/>
        </w:rPr>
        <w:t>Fujas</w:t>
      </w:r>
      <w:proofErr w:type="spellEnd"/>
      <w:r w:rsidRPr="00462121">
        <w:rPr>
          <w:rFonts w:ascii="Times New Roman" w:hAnsi="Times New Roman" w:cs="Times New Roman"/>
          <w:sz w:val="22"/>
          <w:szCs w:val="22"/>
        </w:rPr>
        <w:t xml:space="preserve"> appealed the decision to the Utah Court of Appeals. </w:t>
      </w:r>
    </w:p>
    <w:p w14:paraId="663EC61E" w14:textId="77777777" w:rsidR="008E1DD1" w:rsidRPr="00462121" w:rsidRDefault="008E1DD1" w:rsidP="008E1DD1">
      <w:pPr>
        <w:ind w:left="2160"/>
        <w:rPr>
          <w:rFonts w:ascii="Times New Roman" w:hAnsi="Times New Roman" w:cs="Times New Roman"/>
          <w:sz w:val="22"/>
          <w:szCs w:val="22"/>
        </w:rPr>
      </w:pPr>
      <w:r w:rsidRPr="00462121">
        <w:rPr>
          <w:rFonts w:ascii="Times New Roman" w:hAnsi="Times New Roman" w:cs="Times New Roman"/>
          <w:sz w:val="22"/>
          <w:szCs w:val="22"/>
        </w:rPr>
        <w:t>The appellate court affirmed the District Court’s ruling, upholding dismissal on 12/8/2022.</w:t>
      </w:r>
    </w:p>
    <w:p w14:paraId="11436995" w14:textId="77777777" w:rsidR="008E1DD1" w:rsidRPr="00462121" w:rsidRDefault="008E1DD1" w:rsidP="008E1DD1">
      <w:pPr>
        <w:numPr>
          <w:ilvl w:val="1"/>
          <w:numId w:val="5"/>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b/>
          <w:bCs/>
          <w:sz w:val="22"/>
          <w:szCs w:val="22"/>
        </w:rPr>
        <w:t>Fourth District Court – Case No. 210400494</w:t>
      </w:r>
      <w:r w:rsidRPr="00462121">
        <w:rPr>
          <w:rFonts w:ascii="Times New Roman" w:hAnsi="Times New Roman" w:cs="Times New Roman"/>
          <w:sz w:val="22"/>
          <w:szCs w:val="22"/>
        </w:rPr>
        <w:br/>
        <w:t>The Court dismissed the petition in substantial part, remanding only a narrow zoning-compliance issue tied to a temporary certificate of occupancy to the local appeal authority on 3/11/2022. After the remand, the City’s Administrative Law Judge dismissed the remand on 3/8/2023.</w:t>
      </w:r>
    </w:p>
    <w:p w14:paraId="62363632" w14:textId="3D4E710A" w:rsidR="008E1DD1" w:rsidRPr="00462121" w:rsidRDefault="008E1DD1" w:rsidP="008E1DD1">
      <w:pPr>
        <w:numPr>
          <w:ilvl w:val="1"/>
          <w:numId w:val="5"/>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b/>
          <w:bCs/>
          <w:sz w:val="22"/>
          <w:szCs w:val="22"/>
        </w:rPr>
        <w:t>Fourth District Court – Case No. 210401118</w:t>
      </w:r>
      <w:r w:rsidRPr="00462121">
        <w:rPr>
          <w:rFonts w:ascii="Times New Roman" w:hAnsi="Times New Roman" w:cs="Times New Roman"/>
          <w:sz w:val="22"/>
          <w:szCs w:val="22"/>
        </w:rPr>
        <w:br/>
        <w:t xml:space="preserve">The Court granted dismissal of claims premised on enforcement allegations and limited review to legally cognizable land-use decision claims on 3/22/2022. After the remand, </w:t>
      </w:r>
      <w:r w:rsidR="0017651D" w:rsidRPr="00462121">
        <w:rPr>
          <w:rFonts w:ascii="Times New Roman" w:hAnsi="Times New Roman" w:cs="Times New Roman"/>
          <w:sz w:val="22"/>
          <w:szCs w:val="22"/>
        </w:rPr>
        <w:t>the</w:t>
      </w:r>
      <w:r w:rsidRPr="00462121">
        <w:rPr>
          <w:rFonts w:ascii="Times New Roman" w:hAnsi="Times New Roman" w:cs="Times New Roman"/>
          <w:sz w:val="22"/>
          <w:szCs w:val="22"/>
        </w:rPr>
        <w:t xml:space="preserve"> City’s Administrative Law Judge later dismissed the remand on 3/8/2023.</w:t>
      </w:r>
    </w:p>
    <w:p w14:paraId="54C9F76D" w14:textId="77777777" w:rsidR="008E1DD1" w:rsidRPr="00462121" w:rsidRDefault="008E1DD1" w:rsidP="008E1DD1">
      <w:pPr>
        <w:numPr>
          <w:ilvl w:val="1"/>
          <w:numId w:val="6"/>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b/>
          <w:bCs/>
          <w:sz w:val="22"/>
          <w:szCs w:val="22"/>
        </w:rPr>
        <w:t>Fourth District Court Case No. 220400879</w:t>
      </w:r>
      <w:r w:rsidRPr="00462121">
        <w:rPr>
          <w:rFonts w:ascii="Times New Roman" w:hAnsi="Times New Roman" w:cs="Times New Roman"/>
          <w:sz w:val="22"/>
          <w:szCs w:val="22"/>
        </w:rPr>
        <w:t> – dismissed with prejudice on 11/8/2022.</w:t>
      </w:r>
    </w:p>
    <w:p w14:paraId="6325F393" w14:textId="77777777" w:rsidR="008E1DD1" w:rsidRPr="00462121" w:rsidRDefault="008E1DD1" w:rsidP="008E1DD1">
      <w:pPr>
        <w:pStyle w:val="ListParagraph"/>
        <w:numPr>
          <w:ilvl w:val="2"/>
          <w:numId w:val="6"/>
        </w:numPr>
        <w:rPr>
          <w:rFonts w:ascii="Times New Roman" w:hAnsi="Times New Roman" w:cs="Times New Roman"/>
          <w:sz w:val="22"/>
          <w:szCs w:val="22"/>
        </w:rPr>
      </w:pPr>
      <w:r w:rsidRPr="00462121">
        <w:rPr>
          <w:rFonts w:ascii="Times New Roman" w:hAnsi="Times New Roman" w:cs="Times New Roman"/>
          <w:b/>
          <w:bCs/>
          <w:sz w:val="22"/>
          <w:szCs w:val="22"/>
        </w:rPr>
        <w:t>Fourth District Court Case No. 220400323</w:t>
      </w:r>
      <w:r w:rsidRPr="00462121">
        <w:rPr>
          <w:rFonts w:ascii="Times New Roman" w:hAnsi="Times New Roman" w:cs="Times New Roman"/>
          <w:sz w:val="22"/>
          <w:szCs w:val="22"/>
        </w:rPr>
        <w:t xml:space="preserve"> – voluntarily dismissed without prejudice on </w:t>
      </w:r>
      <w:proofErr w:type="gramStart"/>
      <w:r w:rsidRPr="00462121">
        <w:rPr>
          <w:rFonts w:ascii="Times New Roman" w:hAnsi="Times New Roman" w:cs="Times New Roman"/>
          <w:sz w:val="22"/>
          <w:szCs w:val="22"/>
        </w:rPr>
        <w:t>1/24/2023</w:t>
      </w:r>
      <w:proofErr w:type="gramEnd"/>
    </w:p>
    <w:p w14:paraId="41FE4C95" w14:textId="77777777"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Collectively, the district court litigation has resolved </w:t>
      </w:r>
      <w:proofErr w:type="gramStart"/>
      <w:r w:rsidRPr="00462121">
        <w:rPr>
          <w:rFonts w:ascii="Times New Roman" w:hAnsi="Times New Roman" w:cs="Times New Roman"/>
          <w:sz w:val="22"/>
          <w:szCs w:val="22"/>
        </w:rPr>
        <w:t>predominantly in</w:t>
      </w:r>
      <w:proofErr w:type="gramEnd"/>
      <w:r w:rsidRPr="00462121">
        <w:rPr>
          <w:rFonts w:ascii="Times New Roman" w:hAnsi="Times New Roman" w:cs="Times New Roman"/>
          <w:sz w:val="22"/>
          <w:szCs w:val="22"/>
        </w:rPr>
        <w:t xml:space="preserve"> the City’s favor.</w:t>
      </w:r>
    </w:p>
    <w:p w14:paraId="53CCC579" w14:textId="77777777" w:rsidR="008E1DD1" w:rsidRPr="00462121" w:rsidRDefault="008E1DD1" w:rsidP="008E1DD1">
      <w:pPr>
        <w:ind w:left="720"/>
        <w:rPr>
          <w:rFonts w:ascii="Times New Roman" w:hAnsi="Times New Roman" w:cs="Times New Roman"/>
          <w:b/>
          <w:bCs/>
          <w:sz w:val="22"/>
          <w:szCs w:val="22"/>
        </w:rPr>
      </w:pPr>
      <w:r w:rsidRPr="00462121">
        <w:rPr>
          <w:rFonts w:ascii="Times New Roman" w:hAnsi="Times New Roman" w:cs="Times New Roman"/>
          <w:b/>
          <w:bCs/>
          <w:sz w:val="22"/>
          <w:szCs w:val="22"/>
        </w:rPr>
        <w:t>Ongoing Court Proceedings</w:t>
      </w:r>
    </w:p>
    <w:p w14:paraId="71C08886" w14:textId="77777777" w:rsidR="008E1DD1" w:rsidRPr="00462121" w:rsidRDefault="008E1DD1" w:rsidP="008E1DD1">
      <w:pPr>
        <w:pStyle w:val="ListParagraph"/>
        <w:numPr>
          <w:ilvl w:val="0"/>
          <w:numId w:val="10"/>
        </w:numPr>
        <w:ind w:left="1440"/>
        <w:rPr>
          <w:rFonts w:ascii="Times New Roman" w:hAnsi="Times New Roman" w:cs="Times New Roman"/>
          <w:b/>
          <w:bCs/>
          <w:sz w:val="22"/>
          <w:szCs w:val="22"/>
        </w:rPr>
      </w:pPr>
      <w:r w:rsidRPr="00462121">
        <w:rPr>
          <w:rFonts w:ascii="Times New Roman" w:hAnsi="Times New Roman" w:cs="Times New Roman"/>
          <w:b/>
          <w:bCs/>
          <w:sz w:val="22"/>
          <w:szCs w:val="22"/>
        </w:rPr>
        <w:t>Fourth District Court Case No. 220400256 then Utah Court of Appeals 20240293-CA then Supreme Court No. 20251043-SC</w:t>
      </w:r>
    </w:p>
    <w:p w14:paraId="0B23E21C" w14:textId="5B116A91"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The Court granted partial dismissal on 7/28/2023 and then </w:t>
      </w:r>
      <w:r w:rsidR="0017651D" w:rsidRPr="00462121">
        <w:rPr>
          <w:rFonts w:ascii="Times New Roman" w:hAnsi="Times New Roman" w:cs="Times New Roman"/>
          <w:sz w:val="22"/>
          <w:szCs w:val="22"/>
        </w:rPr>
        <w:t>completed</w:t>
      </w:r>
      <w:r w:rsidRPr="00462121">
        <w:rPr>
          <w:rFonts w:ascii="Times New Roman" w:hAnsi="Times New Roman" w:cs="Times New Roman"/>
          <w:sz w:val="22"/>
          <w:szCs w:val="22"/>
        </w:rPr>
        <w:t xml:space="preserve"> dismissal on 2/23/2024. </w:t>
      </w:r>
      <w:proofErr w:type="spellStart"/>
      <w:r w:rsidRPr="00462121">
        <w:rPr>
          <w:rFonts w:ascii="Times New Roman" w:hAnsi="Times New Roman" w:cs="Times New Roman"/>
          <w:sz w:val="22"/>
          <w:szCs w:val="22"/>
        </w:rPr>
        <w:t>Fujas</w:t>
      </w:r>
      <w:proofErr w:type="spellEnd"/>
      <w:r w:rsidRPr="00462121">
        <w:rPr>
          <w:rFonts w:ascii="Times New Roman" w:hAnsi="Times New Roman" w:cs="Times New Roman"/>
          <w:sz w:val="22"/>
          <w:szCs w:val="22"/>
        </w:rPr>
        <w:t xml:space="preserve"> appealed to the Utah Court of Appeals. The appellate court affirmed the District Court’s ruling, upholding dismissal on 7/10/2025. The </w:t>
      </w:r>
      <w:proofErr w:type="spellStart"/>
      <w:r w:rsidRPr="00462121">
        <w:rPr>
          <w:rFonts w:ascii="Times New Roman" w:hAnsi="Times New Roman" w:cs="Times New Roman"/>
          <w:sz w:val="22"/>
          <w:szCs w:val="22"/>
        </w:rPr>
        <w:t>Fujas</w:t>
      </w:r>
      <w:proofErr w:type="spellEnd"/>
      <w:r w:rsidRPr="00462121">
        <w:rPr>
          <w:rFonts w:ascii="Times New Roman" w:hAnsi="Times New Roman" w:cs="Times New Roman"/>
          <w:sz w:val="22"/>
          <w:szCs w:val="22"/>
        </w:rPr>
        <w:t xml:space="preserve"> appealed </w:t>
      </w:r>
      <w:r w:rsidR="005C1F4B" w:rsidRPr="00462121">
        <w:rPr>
          <w:rFonts w:ascii="Times New Roman" w:hAnsi="Times New Roman" w:cs="Times New Roman"/>
          <w:sz w:val="22"/>
          <w:szCs w:val="22"/>
        </w:rPr>
        <w:t xml:space="preserve">to the Utah Supreme Court for review, but the Utah Supreme Court denied the </w:t>
      </w:r>
      <w:proofErr w:type="spellStart"/>
      <w:r w:rsidR="005C1F4B" w:rsidRPr="00462121">
        <w:rPr>
          <w:rFonts w:ascii="Times New Roman" w:hAnsi="Times New Roman" w:cs="Times New Roman"/>
          <w:sz w:val="22"/>
          <w:szCs w:val="22"/>
        </w:rPr>
        <w:t>Fujas</w:t>
      </w:r>
      <w:proofErr w:type="spellEnd"/>
      <w:r w:rsidR="005C1F4B" w:rsidRPr="00462121">
        <w:rPr>
          <w:rFonts w:ascii="Times New Roman" w:hAnsi="Times New Roman" w:cs="Times New Roman"/>
          <w:sz w:val="22"/>
          <w:szCs w:val="22"/>
        </w:rPr>
        <w:t xml:space="preserve">’ petition </w:t>
      </w:r>
      <w:r w:rsidRPr="00462121">
        <w:rPr>
          <w:rFonts w:ascii="Times New Roman" w:hAnsi="Times New Roman" w:cs="Times New Roman"/>
          <w:sz w:val="22"/>
          <w:szCs w:val="22"/>
        </w:rPr>
        <w:t>on 2/5/2026</w:t>
      </w:r>
      <w:r w:rsidRPr="00462121">
        <w:rPr>
          <w:rFonts w:ascii="Times New Roman" w:hAnsi="Times New Roman" w:cs="Times New Roman"/>
          <w:sz w:val="22"/>
          <w:szCs w:val="22"/>
        </w:rPr>
        <w:t xml:space="preserve">, </w:t>
      </w:r>
      <w:r w:rsidRPr="00462121">
        <w:rPr>
          <w:rFonts w:ascii="Times New Roman" w:hAnsi="Times New Roman" w:cs="Times New Roman"/>
          <w:sz w:val="22"/>
          <w:szCs w:val="22"/>
        </w:rPr>
        <w:t xml:space="preserve">leaving the lower court rulings intact. </w:t>
      </w:r>
      <w:proofErr w:type="spellStart"/>
      <w:r w:rsidRPr="00462121">
        <w:rPr>
          <w:rFonts w:ascii="Times New Roman" w:hAnsi="Times New Roman" w:cs="Times New Roman"/>
          <w:sz w:val="22"/>
          <w:szCs w:val="22"/>
        </w:rPr>
        <w:t>Fujas</w:t>
      </w:r>
      <w:proofErr w:type="spellEnd"/>
      <w:r w:rsidRPr="00462121">
        <w:rPr>
          <w:rFonts w:ascii="Times New Roman" w:hAnsi="Times New Roman" w:cs="Times New Roman"/>
          <w:sz w:val="22"/>
          <w:szCs w:val="22"/>
        </w:rPr>
        <w:t xml:space="preserve"> may attempt to appeal this to the United States Supreme Court, but if it </w:t>
      </w:r>
      <w:proofErr w:type="gramStart"/>
      <w:r w:rsidRPr="00462121">
        <w:rPr>
          <w:rFonts w:ascii="Times New Roman" w:hAnsi="Times New Roman" w:cs="Times New Roman"/>
          <w:sz w:val="22"/>
          <w:szCs w:val="22"/>
        </w:rPr>
        <w:t>is not accepted</w:t>
      </w:r>
      <w:proofErr w:type="gramEnd"/>
      <w:r w:rsidRPr="00462121">
        <w:rPr>
          <w:rFonts w:ascii="Times New Roman" w:hAnsi="Times New Roman" w:cs="Times New Roman"/>
          <w:sz w:val="22"/>
          <w:szCs w:val="22"/>
        </w:rPr>
        <w:t xml:space="preserve"> </w:t>
      </w:r>
      <w:r w:rsidR="0017651D" w:rsidRPr="00462121">
        <w:rPr>
          <w:rFonts w:ascii="Times New Roman" w:hAnsi="Times New Roman" w:cs="Times New Roman"/>
          <w:sz w:val="22"/>
          <w:szCs w:val="22"/>
        </w:rPr>
        <w:t>or if</w:t>
      </w:r>
      <w:r w:rsidRPr="00462121">
        <w:rPr>
          <w:rFonts w:ascii="Times New Roman" w:hAnsi="Times New Roman" w:cs="Times New Roman"/>
          <w:sz w:val="22"/>
          <w:szCs w:val="22"/>
        </w:rPr>
        <w:t xml:space="preserve"> </w:t>
      </w:r>
      <w:proofErr w:type="spellStart"/>
      <w:r w:rsidRPr="00462121">
        <w:rPr>
          <w:rFonts w:ascii="Times New Roman" w:hAnsi="Times New Roman" w:cs="Times New Roman"/>
          <w:sz w:val="22"/>
          <w:szCs w:val="22"/>
        </w:rPr>
        <w:t>Fujas</w:t>
      </w:r>
      <w:proofErr w:type="spellEnd"/>
      <w:r w:rsidRPr="00462121">
        <w:rPr>
          <w:rFonts w:ascii="Times New Roman" w:hAnsi="Times New Roman" w:cs="Times New Roman"/>
          <w:sz w:val="22"/>
          <w:szCs w:val="22"/>
        </w:rPr>
        <w:t xml:space="preserve"> do not appeal to the United States Supreme </w:t>
      </w:r>
      <w:r w:rsidR="0017651D" w:rsidRPr="00462121">
        <w:rPr>
          <w:rFonts w:ascii="Times New Roman" w:hAnsi="Times New Roman" w:cs="Times New Roman"/>
          <w:sz w:val="22"/>
          <w:szCs w:val="22"/>
        </w:rPr>
        <w:t>Court</w:t>
      </w:r>
      <w:r w:rsidRPr="00462121">
        <w:rPr>
          <w:rFonts w:ascii="Times New Roman" w:hAnsi="Times New Roman" w:cs="Times New Roman"/>
          <w:sz w:val="22"/>
          <w:szCs w:val="22"/>
        </w:rPr>
        <w:t>, then this case is fully resolved</w:t>
      </w:r>
      <w:proofErr w:type="gramStart"/>
      <w:r w:rsidRPr="00462121">
        <w:rPr>
          <w:rFonts w:ascii="Times New Roman" w:hAnsi="Times New Roman" w:cs="Times New Roman"/>
          <w:sz w:val="22"/>
          <w:szCs w:val="22"/>
        </w:rPr>
        <w:t>.  </w:t>
      </w:r>
      <w:proofErr w:type="gramEnd"/>
    </w:p>
    <w:p w14:paraId="7AA600B1" w14:textId="77777777" w:rsidR="008E1DD1" w:rsidRPr="00462121" w:rsidRDefault="008E1DD1" w:rsidP="008E1DD1">
      <w:pPr>
        <w:ind w:left="720"/>
        <w:rPr>
          <w:rFonts w:ascii="Times New Roman" w:hAnsi="Times New Roman" w:cs="Times New Roman"/>
          <w:b/>
          <w:bCs/>
          <w:sz w:val="22"/>
          <w:szCs w:val="22"/>
        </w:rPr>
      </w:pPr>
      <w:r w:rsidRPr="00462121">
        <w:rPr>
          <w:rFonts w:ascii="Times New Roman" w:hAnsi="Times New Roman" w:cs="Times New Roman"/>
          <w:b/>
          <w:bCs/>
          <w:sz w:val="22"/>
          <w:szCs w:val="22"/>
        </w:rPr>
        <w:t>Fourth District Court Case No. 250401319</w:t>
      </w:r>
    </w:p>
    <w:p w14:paraId="4D75932A" w14:textId="055191AB"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The City has filed a motion to dismiss and is waiting for the Court to </w:t>
      </w:r>
      <w:r w:rsidR="005C1F4B" w:rsidRPr="00462121">
        <w:rPr>
          <w:rFonts w:ascii="Times New Roman" w:hAnsi="Times New Roman" w:cs="Times New Roman"/>
          <w:sz w:val="22"/>
          <w:szCs w:val="22"/>
        </w:rPr>
        <w:t>rule on it without oral argument or to hold</w:t>
      </w:r>
      <w:r w:rsidRPr="00462121">
        <w:rPr>
          <w:rFonts w:ascii="Times New Roman" w:hAnsi="Times New Roman" w:cs="Times New Roman"/>
          <w:sz w:val="22"/>
          <w:szCs w:val="22"/>
        </w:rPr>
        <w:t xml:space="preserve"> oral argument on its motion. </w:t>
      </w:r>
    </w:p>
    <w:p w14:paraId="329B9EAE" w14:textId="77777777"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b/>
          <w:bCs/>
          <w:sz w:val="22"/>
          <w:szCs w:val="22"/>
        </w:rPr>
        <w:t>Vexatious Litigant Motion – Fourth District Court</w:t>
      </w:r>
    </w:p>
    <w:p w14:paraId="17234CAF" w14:textId="1DD2E620"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Due to the volume and pattern of filings, the </w:t>
      </w:r>
      <w:r w:rsidR="0017651D" w:rsidRPr="00462121">
        <w:rPr>
          <w:rFonts w:ascii="Times New Roman" w:hAnsi="Times New Roman" w:cs="Times New Roman"/>
          <w:sz w:val="22"/>
          <w:szCs w:val="22"/>
        </w:rPr>
        <w:t>city</w:t>
      </w:r>
      <w:r w:rsidRPr="00462121">
        <w:rPr>
          <w:rFonts w:ascii="Times New Roman" w:hAnsi="Times New Roman" w:cs="Times New Roman"/>
          <w:sz w:val="22"/>
          <w:szCs w:val="22"/>
        </w:rPr>
        <w:t xml:space="preserve"> has moved under Utah Rule of Civil Procedure 83 to have the petitioners declared vexatious litigants. Legal analysis outlines multiple lawsuits filed since 2020—</w:t>
      </w:r>
      <w:proofErr w:type="gramStart"/>
      <w:r w:rsidRPr="00462121">
        <w:rPr>
          <w:rFonts w:ascii="Times New Roman" w:hAnsi="Times New Roman" w:cs="Times New Roman"/>
          <w:sz w:val="22"/>
          <w:szCs w:val="22"/>
        </w:rPr>
        <w:t>largely resolved</w:t>
      </w:r>
      <w:proofErr w:type="gramEnd"/>
      <w:r w:rsidRPr="00462121">
        <w:rPr>
          <w:rFonts w:ascii="Times New Roman" w:hAnsi="Times New Roman" w:cs="Times New Roman"/>
          <w:sz w:val="22"/>
          <w:szCs w:val="22"/>
        </w:rPr>
        <w:t xml:space="preserve"> in the City’s favor—arising from the same underlying dispute. </w:t>
      </w:r>
    </w:p>
    <w:p w14:paraId="40419663" w14:textId="77777777"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This motion remains pending. If granted, it would impose pre-filing review requirements or other court-ordered restrictions. </w:t>
      </w:r>
    </w:p>
    <w:p w14:paraId="2F333260" w14:textId="77777777"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b/>
          <w:bCs/>
          <w:sz w:val="22"/>
          <w:szCs w:val="22"/>
        </w:rPr>
        <w:t>Federal Court Litigation</w:t>
      </w:r>
    </w:p>
    <w:p w14:paraId="5A20619E" w14:textId="77777777"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Separate from the state matters, the </w:t>
      </w:r>
      <w:proofErr w:type="spellStart"/>
      <w:r w:rsidRPr="00462121">
        <w:rPr>
          <w:rFonts w:ascii="Times New Roman" w:hAnsi="Times New Roman" w:cs="Times New Roman"/>
          <w:sz w:val="22"/>
          <w:szCs w:val="22"/>
        </w:rPr>
        <w:t>Fujas</w:t>
      </w:r>
      <w:proofErr w:type="spellEnd"/>
      <w:r w:rsidRPr="00462121">
        <w:rPr>
          <w:rFonts w:ascii="Times New Roman" w:hAnsi="Times New Roman" w:cs="Times New Roman"/>
          <w:sz w:val="22"/>
          <w:szCs w:val="22"/>
        </w:rPr>
        <w:t xml:space="preserve"> filed a federal civil rights action:</w:t>
      </w:r>
    </w:p>
    <w:p w14:paraId="274DD4F3" w14:textId="77777777" w:rsidR="008E1DD1" w:rsidRPr="00462121" w:rsidRDefault="008E1DD1" w:rsidP="008E1DD1">
      <w:pPr>
        <w:numPr>
          <w:ilvl w:val="1"/>
          <w:numId w:val="7"/>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b/>
          <w:bCs/>
          <w:sz w:val="22"/>
          <w:szCs w:val="22"/>
        </w:rPr>
        <w:t>U.S. District Court – Case No. 2:25-cv-00794-JCB</w:t>
      </w:r>
    </w:p>
    <w:p w14:paraId="6FEF2CFD" w14:textId="119843A1"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The complaint names the City along with multiple elected officials and staff in both official and individual capacities. The matter has </w:t>
      </w:r>
      <w:proofErr w:type="gramStart"/>
      <w:r w:rsidRPr="00462121">
        <w:rPr>
          <w:rFonts w:ascii="Times New Roman" w:hAnsi="Times New Roman" w:cs="Times New Roman"/>
          <w:sz w:val="22"/>
          <w:szCs w:val="22"/>
        </w:rPr>
        <w:t>been docketed</w:t>
      </w:r>
      <w:proofErr w:type="gramEnd"/>
      <w:r w:rsidRPr="00462121">
        <w:rPr>
          <w:rFonts w:ascii="Times New Roman" w:hAnsi="Times New Roman" w:cs="Times New Roman"/>
          <w:sz w:val="22"/>
          <w:szCs w:val="22"/>
        </w:rPr>
        <w:t xml:space="preserve">, </w:t>
      </w:r>
      <w:r w:rsidR="005C1F4B" w:rsidRPr="00462121">
        <w:rPr>
          <w:rFonts w:ascii="Times New Roman" w:hAnsi="Times New Roman" w:cs="Times New Roman"/>
          <w:sz w:val="22"/>
          <w:szCs w:val="22"/>
        </w:rPr>
        <w:t xml:space="preserve">a </w:t>
      </w:r>
      <w:r w:rsidRPr="00462121">
        <w:rPr>
          <w:rFonts w:ascii="Times New Roman" w:hAnsi="Times New Roman" w:cs="Times New Roman"/>
          <w:sz w:val="22"/>
          <w:szCs w:val="22"/>
        </w:rPr>
        <w:t xml:space="preserve">summons issued, and a motion to dismiss has </w:t>
      </w:r>
      <w:proofErr w:type="gramStart"/>
      <w:r w:rsidRPr="00462121">
        <w:rPr>
          <w:rFonts w:ascii="Times New Roman" w:hAnsi="Times New Roman" w:cs="Times New Roman"/>
          <w:sz w:val="22"/>
          <w:szCs w:val="22"/>
        </w:rPr>
        <w:t>been filed</w:t>
      </w:r>
      <w:proofErr w:type="gramEnd"/>
      <w:r w:rsidRPr="00462121">
        <w:rPr>
          <w:rFonts w:ascii="Times New Roman" w:hAnsi="Times New Roman" w:cs="Times New Roman"/>
          <w:sz w:val="22"/>
          <w:szCs w:val="22"/>
        </w:rPr>
        <w:t xml:space="preserve">. </w:t>
      </w:r>
      <w:r w:rsidR="005C1F4B" w:rsidRPr="00462121">
        <w:rPr>
          <w:rFonts w:ascii="Times New Roman" w:hAnsi="Times New Roman" w:cs="Times New Roman"/>
          <w:sz w:val="22"/>
          <w:szCs w:val="22"/>
        </w:rPr>
        <w:t xml:space="preserve">The </w:t>
      </w:r>
      <w:proofErr w:type="spellStart"/>
      <w:r w:rsidRPr="00462121">
        <w:rPr>
          <w:rFonts w:ascii="Times New Roman" w:hAnsi="Times New Roman" w:cs="Times New Roman"/>
          <w:sz w:val="22"/>
          <w:szCs w:val="22"/>
        </w:rPr>
        <w:t>Fujas</w:t>
      </w:r>
      <w:proofErr w:type="spellEnd"/>
      <w:r w:rsidRPr="00462121">
        <w:rPr>
          <w:rFonts w:ascii="Times New Roman" w:hAnsi="Times New Roman" w:cs="Times New Roman"/>
          <w:sz w:val="22"/>
          <w:szCs w:val="22"/>
        </w:rPr>
        <w:t xml:space="preserve"> have until the 16th of February to file their rebuttal. </w:t>
      </w:r>
    </w:p>
    <w:p w14:paraId="459DE763" w14:textId="77777777"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b/>
          <w:bCs/>
          <w:sz w:val="22"/>
          <w:szCs w:val="22"/>
        </w:rPr>
        <w:t>II. Rokovitz Notice of Claim</w:t>
      </w:r>
    </w:p>
    <w:p w14:paraId="55C29602" w14:textId="251360F9"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The </w:t>
      </w:r>
      <w:r w:rsidR="005C1F4B" w:rsidRPr="00462121">
        <w:rPr>
          <w:rFonts w:ascii="Times New Roman" w:hAnsi="Times New Roman" w:cs="Times New Roman"/>
          <w:sz w:val="22"/>
          <w:szCs w:val="22"/>
        </w:rPr>
        <w:t>c</w:t>
      </w:r>
      <w:r w:rsidRPr="00462121">
        <w:rPr>
          <w:rFonts w:ascii="Times New Roman" w:hAnsi="Times New Roman" w:cs="Times New Roman"/>
          <w:sz w:val="22"/>
          <w:szCs w:val="22"/>
        </w:rPr>
        <w:t>ity has also received a Notice of Claim from Maurice Rokovitz submitted pursuant to the Utah Governmental Immunity Act (UGIA). </w:t>
      </w:r>
    </w:p>
    <w:p w14:paraId="2501AAC9" w14:textId="77777777"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The claim alleges improper governmental conduct related to construction review, inspection, enforcement, and occupancy determinations involving his residence around 2018. Allegations </w:t>
      </w:r>
      <w:proofErr w:type="gramStart"/>
      <w:r w:rsidRPr="00462121">
        <w:rPr>
          <w:rFonts w:ascii="Times New Roman" w:hAnsi="Times New Roman" w:cs="Times New Roman"/>
          <w:sz w:val="22"/>
          <w:szCs w:val="22"/>
        </w:rPr>
        <w:t>generally assert</w:t>
      </w:r>
      <w:proofErr w:type="gramEnd"/>
      <w:r w:rsidRPr="00462121">
        <w:rPr>
          <w:rFonts w:ascii="Times New Roman" w:hAnsi="Times New Roman" w:cs="Times New Roman"/>
          <w:sz w:val="22"/>
          <w:szCs w:val="22"/>
        </w:rPr>
        <w:t>:</w:t>
      </w:r>
    </w:p>
    <w:p w14:paraId="4C01B59D" w14:textId="77777777" w:rsidR="008E1DD1" w:rsidRPr="00462121" w:rsidRDefault="008E1DD1" w:rsidP="008E1DD1">
      <w:pPr>
        <w:numPr>
          <w:ilvl w:val="1"/>
          <w:numId w:val="8"/>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sz w:val="22"/>
          <w:szCs w:val="22"/>
        </w:rPr>
        <w:t>Approval of non-compliant construction</w:t>
      </w:r>
    </w:p>
    <w:p w14:paraId="78A124A5" w14:textId="77777777" w:rsidR="008E1DD1" w:rsidRPr="00462121" w:rsidRDefault="008E1DD1" w:rsidP="008E1DD1">
      <w:pPr>
        <w:numPr>
          <w:ilvl w:val="1"/>
          <w:numId w:val="8"/>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sz w:val="22"/>
          <w:szCs w:val="22"/>
        </w:rPr>
        <w:t xml:space="preserve">Failure to enforce adopted </w:t>
      </w:r>
      <w:proofErr w:type="gramStart"/>
      <w:r w:rsidRPr="00462121">
        <w:rPr>
          <w:rFonts w:ascii="Times New Roman" w:hAnsi="Times New Roman" w:cs="Times New Roman"/>
          <w:sz w:val="22"/>
          <w:szCs w:val="22"/>
        </w:rPr>
        <w:t>codes</w:t>
      </w:r>
      <w:proofErr w:type="gramEnd"/>
    </w:p>
    <w:p w14:paraId="5907BB43" w14:textId="77777777" w:rsidR="008E1DD1" w:rsidRPr="00462121" w:rsidRDefault="008E1DD1" w:rsidP="008E1DD1">
      <w:pPr>
        <w:numPr>
          <w:ilvl w:val="1"/>
          <w:numId w:val="8"/>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sz w:val="22"/>
          <w:szCs w:val="22"/>
        </w:rPr>
        <w:t>Concealment or falsification of records</w:t>
      </w:r>
    </w:p>
    <w:p w14:paraId="18A7D3C8" w14:textId="77777777" w:rsidR="008E1DD1" w:rsidRPr="00462121" w:rsidRDefault="008E1DD1" w:rsidP="008E1DD1">
      <w:pPr>
        <w:numPr>
          <w:ilvl w:val="1"/>
          <w:numId w:val="8"/>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sz w:val="22"/>
          <w:szCs w:val="22"/>
        </w:rPr>
        <w:t>Retaliatory or arbitrary enforcement actions</w:t>
      </w:r>
    </w:p>
    <w:p w14:paraId="79745C58" w14:textId="77777777" w:rsidR="008E1DD1" w:rsidRPr="00462121" w:rsidRDefault="008E1DD1" w:rsidP="008E1DD1">
      <w:pPr>
        <w:numPr>
          <w:ilvl w:val="1"/>
          <w:numId w:val="8"/>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sz w:val="22"/>
          <w:szCs w:val="22"/>
        </w:rPr>
        <w:t>Improper issuance of a certificate of occupancy </w:t>
      </w:r>
    </w:p>
    <w:p w14:paraId="0007A11F" w14:textId="77777777"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He further alleges tort and constitutional violations, including due process, equal protection, property rights, and access-to-courts claims, along with federal civil rights allegations. </w:t>
      </w:r>
    </w:p>
    <w:p w14:paraId="3FBCCD32" w14:textId="77777777"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The Notice seeks the following relief:</w:t>
      </w:r>
    </w:p>
    <w:p w14:paraId="4918D414" w14:textId="77777777" w:rsidR="008E1DD1" w:rsidRPr="00462121" w:rsidRDefault="008E1DD1" w:rsidP="008E1DD1">
      <w:pPr>
        <w:numPr>
          <w:ilvl w:val="1"/>
          <w:numId w:val="9"/>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sz w:val="22"/>
          <w:szCs w:val="22"/>
        </w:rPr>
        <w:t>Compensatory damages</w:t>
      </w:r>
    </w:p>
    <w:p w14:paraId="588CCD5E" w14:textId="77777777" w:rsidR="008E1DD1" w:rsidRPr="00462121" w:rsidRDefault="008E1DD1" w:rsidP="008E1DD1">
      <w:pPr>
        <w:numPr>
          <w:ilvl w:val="1"/>
          <w:numId w:val="9"/>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sz w:val="22"/>
          <w:szCs w:val="22"/>
        </w:rPr>
        <w:t>Declaratory relief</w:t>
      </w:r>
    </w:p>
    <w:p w14:paraId="2CAF81A4" w14:textId="77777777" w:rsidR="008E1DD1" w:rsidRPr="00462121" w:rsidRDefault="008E1DD1" w:rsidP="008E1DD1">
      <w:pPr>
        <w:numPr>
          <w:ilvl w:val="1"/>
          <w:numId w:val="9"/>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sz w:val="22"/>
          <w:szCs w:val="22"/>
        </w:rPr>
        <w:t>Injunctive relief</w:t>
      </w:r>
    </w:p>
    <w:p w14:paraId="640D3908" w14:textId="77777777" w:rsidR="008E1DD1" w:rsidRPr="00462121" w:rsidRDefault="008E1DD1" w:rsidP="008E1DD1">
      <w:pPr>
        <w:numPr>
          <w:ilvl w:val="1"/>
          <w:numId w:val="9"/>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sz w:val="22"/>
          <w:szCs w:val="22"/>
        </w:rPr>
        <w:t>Attorneys’ fees and litigation costs</w:t>
      </w:r>
    </w:p>
    <w:p w14:paraId="6A51DA8B" w14:textId="77777777" w:rsidR="008E1DD1" w:rsidRPr="00462121" w:rsidRDefault="008E1DD1" w:rsidP="008E1DD1">
      <w:pPr>
        <w:numPr>
          <w:ilvl w:val="1"/>
          <w:numId w:val="9"/>
        </w:numPr>
        <w:tabs>
          <w:tab w:val="clear" w:pos="1440"/>
          <w:tab w:val="num" w:pos="2160"/>
        </w:tabs>
        <w:ind w:left="2160"/>
        <w:rPr>
          <w:rFonts w:ascii="Times New Roman" w:hAnsi="Times New Roman" w:cs="Times New Roman"/>
          <w:sz w:val="22"/>
          <w:szCs w:val="22"/>
        </w:rPr>
      </w:pPr>
      <w:r w:rsidRPr="00462121">
        <w:rPr>
          <w:rFonts w:ascii="Times New Roman" w:hAnsi="Times New Roman" w:cs="Times New Roman"/>
          <w:sz w:val="22"/>
          <w:szCs w:val="22"/>
        </w:rPr>
        <w:t xml:space="preserve">Emotional distress </w:t>
      </w:r>
      <w:proofErr w:type="gramStart"/>
      <w:r w:rsidRPr="00462121">
        <w:rPr>
          <w:rFonts w:ascii="Times New Roman" w:hAnsi="Times New Roman" w:cs="Times New Roman"/>
          <w:sz w:val="22"/>
          <w:szCs w:val="22"/>
        </w:rPr>
        <w:t>damages</w:t>
      </w:r>
      <w:proofErr w:type="gramEnd"/>
      <w:r w:rsidRPr="00462121">
        <w:rPr>
          <w:rFonts w:ascii="Times New Roman" w:hAnsi="Times New Roman" w:cs="Times New Roman"/>
          <w:sz w:val="22"/>
          <w:szCs w:val="22"/>
        </w:rPr>
        <w:t> </w:t>
      </w:r>
    </w:p>
    <w:p w14:paraId="613A0340" w14:textId="7847DB6B"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He claims damages of $700,000, including alleged remediation, reconstruction costs, loss of use, diminution in property value, and related impacts. If allowed, he is also seeking punitive damages against individuals. If any resident</w:t>
      </w:r>
      <w:r w:rsidR="005C1F4B" w:rsidRPr="00462121">
        <w:rPr>
          <w:rFonts w:ascii="Times New Roman" w:hAnsi="Times New Roman" w:cs="Times New Roman"/>
          <w:sz w:val="22"/>
          <w:szCs w:val="22"/>
        </w:rPr>
        <w:t xml:space="preserve"> wishes to view the Notice of Claim from Mr. Rokovitz, they</w:t>
      </w:r>
      <w:r w:rsidRPr="00462121">
        <w:rPr>
          <w:rFonts w:ascii="Times New Roman" w:hAnsi="Times New Roman" w:cs="Times New Roman"/>
          <w:sz w:val="22"/>
          <w:szCs w:val="22"/>
        </w:rPr>
        <w:t xml:space="preserve"> can submit a GRAMA request to do so. </w:t>
      </w:r>
      <w:commentRangeStart w:id="1"/>
      <w:r w:rsidRPr="00462121">
        <w:rPr>
          <w:rFonts w:ascii="Times New Roman" w:hAnsi="Times New Roman" w:cs="Times New Roman"/>
          <w:sz w:val="22"/>
          <w:szCs w:val="22"/>
        </w:rPr>
        <w:t>Based on a letter Mr. Rokovitz sent to the City in 2021 and government immunity requirements, the City believes it has a strong legal basis to file a motion to dismiss if Mr. Rokovitz plans to pursue his Notice of Claim.</w:t>
      </w:r>
      <w:commentRangeEnd w:id="1"/>
      <w:r w:rsidRPr="00462121">
        <w:rPr>
          <w:rStyle w:val="CommentReference"/>
          <w:rFonts w:ascii="Times New Roman" w:hAnsi="Times New Roman" w:cs="Times New Roman"/>
          <w:sz w:val="22"/>
          <w:szCs w:val="22"/>
        </w:rPr>
        <w:commentReference w:id="1"/>
      </w:r>
    </w:p>
    <w:p w14:paraId="205F18DD" w14:textId="21694231"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There is an unofficial Woodland Hills community page administered by Mr. Rokovitz. On that page, a poll </w:t>
      </w:r>
      <w:proofErr w:type="gramStart"/>
      <w:r w:rsidRPr="00462121">
        <w:rPr>
          <w:rFonts w:ascii="Times New Roman" w:hAnsi="Times New Roman" w:cs="Times New Roman"/>
          <w:sz w:val="22"/>
          <w:szCs w:val="22"/>
        </w:rPr>
        <w:t>was posted</w:t>
      </w:r>
      <w:proofErr w:type="gramEnd"/>
      <w:r w:rsidRPr="00462121">
        <w:rPr>
          <w:rFonts w:ascii="Times New Roman" w:hAnsi="Times New Roman" w:cs="Times New Roman"/>
          <w:sz w:val="22"/>
          <w:szCs w:val="22"/>
        </w:rPr>
        <w:t xml:space="preserve"> stating that the </w:t>
      </w:r>
      <w:r w:rsidR="005C1F4B" w:rsidRPr="00462121">
        <w:rPr>
          <w:rFonts w:ascii="Times New Roman" w:hAnsi="Times New Roman" w:cs="Times New Roman"/>
          <w:sz w:val="22"/>
          <w:szCs w:val="22"/>
        </w:rPr>
        <w:t>c</w:t>
      </w:r>
      <w:r w:rsidRPr="00462121">
        <w:rPr>
          <w:rFonts w:ascii="Times New Roman" w:hAnsi="Times New Roman" w:cs="Times New Roman"/>
          <w:sz w:val="22"/>
          <w:szCs w:val="22"/>
        </w:rPr>
        <w:t xml:space="preserve">ity is currently involved in the previously </w:t>
      </w:r>
      <w:r w:rsidR="005C1F4B" w:rsidRPr="00462121">
        <w:rPr>
          <w:rFonts w:ascii="Times New Roman" w:hAnsi="Times New Roman" w:cs="Times New Roman"/>
          <w:sz w:val="22"/>
          <w:szCs w:val="22"/>
        </w:rPr>
        <w:t>mentioned</w:t>
      </w:r>
      <w:r w:rsidRPr="00462121">
        <w:rPr>
          <w:rFonts w:ascii="Times New Roman" w:hAnsi="Times New Roman" w:cs="Times New Roman"/>
          <w:sz w:val="22"/>
          <w:szCs w:val="22"/>
        </w:rPr>
        <w:t xml:space="preserve"> legal issues. The poll, posted anonymously, asks whether the City should pursue mediation on these claims or continue to expend public funds on legal counsel.</w:t>
      </w:r>
    </w:p>
    <w:p w14:paraId="7B499705" w14:textId="5058FB3A"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The </w:t>
      </w:r>
      <w:r w:rsidR="005C1F4B" w:rsidRPr="00462121">
        <w:rPr>
          <w:rFonts w:ascii="Times New Roman" w:hAnsi="Times New Roman" w:cs="Times New Roman"/>
          <w:sz w:val="22"/>
          <w:szCs w:val="22"/>
        </w:rPr>
        <w:t>city</w:t>
      </w:r>
      <w:r w:rsidRPr="00462121">
        <w:rPr>
          <w:rFonts w:ascii="Times New Roman" w:hAnsi="Times New Roman" w:cs="Times New Roman"/>
          <w:sz w:val="22"/>
          <w:szCs w:val="22"/>
        </w:rPr>
        <w:t xml:space="preserve"> has attempted to mediate and negotiate on these claims during </w:t>
      </w:r>
      <w:proofErr w:type="gramStart"/>
      <w:r w:rsidRPr="00462121">
        <w:rPr>
          <w:rFonts w:ascii="Times New Roman" w:hAnsi="Times New Roman" w:cs="Times New Roman"/>
          <w:sz w:val="22"/>
          <w:szCs w:val="22"/>
        </w:rPr>
        <w:t>different stages</w:t>
      </w:r>
      <w:proofErr w:type="gramEnd"/>
      <w:r w:rsidRPr="00462121">
        <w:rPr>
          <w:rFonts w:ascii="Times New Roman" w:hAnsi="Times New Roman" w:cs="Times New Roman"/>
          <w:sz w:val="22"/>
          <w:szCs w:val="22"/>
        </w:rPr>
        <w:t xml:space="preserve"> of each. With the </w:t>
      </w:r>
      <w:proofErr w:type="spellStart"/>
      <w:r w:rsidRPr="00462121">
        <w:rPr>
          <w:rFonts w:ascii="Times New Roman" w:hAnsi="Times New Roman" w:cs="Times New Roman"/>
          <w:sz w:val="22"/>
          <w:szCs w:val="22"/>
        </w:rPr>
        <w:t>Fujas</w:t>
      </w:r>
      <w:proofErr w:type="spellEnd"/>
      <w:r w:rsidRPr="00462121">
        <w:rPr>
          <w:rFonts w:ascii="Times New Roman" w:hAnsi="Times New Roman" w:cs="Times New Roman"/>
          <w:sz w:val="22"/>
          <w:szCs w:val="22"/>
        </w:rPr>
        <w:t xml:space="preserve">, the </w:t>
      </w:r>
      <w:proofErr w:type="gramStart"/>
      <w:r w:rsidRPr="00462121">
        <w:rPr>
          <w:rFonts w:ascii="Times New Roman" w:hAnsi="Times New Roman" w:cs="Times New Roman"/>
          <w:sz w:val="22"/>
          <w:szCs w:val="22"/>
        </w:rPr>
        <w:t>City</w:t>
      </w:r>
      <w:proofErr w:type="gramEnd"/>
      <w:r w:rsidRPr="00462121">
        <w:rPr>
          <w:rFonts w:ascii="Times New Roman" w:hAnsi="Times New Roman" w:cs="Times New Roman"/>
          <w:sz w:val="22"/>
          <w:szCs w:val="22"/>
        </w:rPr>
        <w:t xml:space="preserve"> and</w:t>
      </w:r>
      <w:r w:rsidR="005C1F4B" w:rsidRPr="00462121">
        <w:rPr>
          <w:rFonts w:ascii="Times New Roman" w:hAnsi="Times New Roman" w:cs="Times New Roman"/>
          <w:sz w:val="22"/>
          <w:szCs w:val="22"/>
        </w:rPr>
        <w:t xml:space="preserve"> the</w:t>
      </w:r>
      <w:r w:rsidRPr="00462121">
        <w:rPr>
          <w:rFonts w:ascii="Times New Roman" w:hAnsi="Times New Roman" w:cs="Times New Roman"/>
          <w:sz w:val="22"/>
          <w:szCs w:val="22"/>
        </w:rPr>
        <w:t xml:space="preserve"> </w:t>
      </w:r>
      <w:proofErr w:type="spellStart"/>
      <w:r w:rsidRPr="00462121">
        <w:rPr>
          <w:rFonts w:ascii="Times New Roman" w:hAnsi="Times New Roman" w:cs="Times New Roman"/>
          <w:sz w:val="22"/>
          <w:szCs w:val="22"/>
        </w:rPr>
        <w:t>Fujas</w:t>
      </w:r>
      <w:proofErr w:type="spellEnd"/>
      <w:r w:rsidRPr="00462121">
        <w:rPr>
          <w:rFonts w:ascii="Times New Roman" w:hAnsi="Times New Roman" w:cs="Times New Roman"/>
          <w:sz w:val="22"/>
          <w:szCs w:val="22"/>
        </w:rPr>
        <w:t xml:space="preserve"> split the costs of a professional mediator. In short, the demand and our offer </w:t>
      </w:r>
      <w:r w:rsidR="005C1F4B" w:rsidRPr="00462121">
        <w:rPr>
          <w:rFonts w:ascii="Times New Roman" w:hAnsi="Times New Roman" w:cs="Times New Roman"/>
          <w:sz w:val="22"/>
          <w:szCs w:val="22"/>
        </w:rPr>
        <w:t>were</w:t>
      </w:r>
      <w:r w:rsidRPr="00462121">
        <w:rPr>
          <w:rFonts w:ascii="Times New Roman" w:hAnsi="Times New Roman" w:cs="Times New Roman"/>
          <w:sz w:val="22"/>
          <w:szCs w:val="22"/>
        </w:rPr>
        <w:t xml:space="preserve"> way too far apart </w:t>
      </w:r>
      <w:r w:rsidR="005C1F4B" w:rsidRPr="00462121">
        <w:rPr>
          <w:rFonts w:ascii="Times New Roman" w:hAnsi="Times New Roman" w:cs="Times New Roman"/>
          <w:sz w:val="22"/>
          <w:szCs w:val="22"/>
        </w:rPr>
        <w:t>to reach a resolution</w:t>
      </w:r>
      <w:r w:rsidRPr="00462121">
        <w:rPr>
          <w:rFonts w:ascii="Times New Roman" w:hAnsi="Times New Roman" w:cs="Times New Roman"/>
          <w:sz w:val="22"/>
          <w:szCs w:val="22"/>
        </w:rPr>
        <w:t>.</w:t>
      </w:r>
    </w:p>
    <w:p w14:paraId="4372E4B4" w14:textId="74AF6736"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For the ongoing claims against the </w:t>
      </w:r>
      <w:r w:rsidR="005C1F4B" w:rsidRPr="00462121">
        <w:rPr>
          <w:rFonts w:ascii="Times New Roman" w:hAnsi="Times New Roman" w:cs="Times New Roman"/>
          <w:sz w:val="22"/>
          <w:szCs w:val="22"/>
        </w:rPr>
        <w:t>c</w:t>
      </w:r>
      <w:r w:rsidRPr="00462121">
        <w:rPr>
          <w:rFonts w:ascii="Times New Roman" w:hAnsi="Times New Roman" w:cs="Times New Roman"/>
          <w:sz w:val="22"/>
          <w:szCs w:val="22"/>
        </w:rPr>
        <w:t xml:space="preserve">ity, from the </w:t>
      </w:r>
      <w:proofErr w:type="spellStart"/>
      <w:r w:rsidRPr="00462121">
        <w:rPr>
          <w:rFonts w:ascii="Times New Roman" w:hAnsi="Times New Roman" w:cs="Times New Roman"/>
          <w:sz w:val="22"/>
          <w:szCs w:val="22"/>
        </w:rPr>
        <w:t>Fujas</w:t>
      </w:r>
      <w:proofErr w:type="spellEnd"/>
      <w:r w:rsidRPr="00462121">
        <w:rPr>
          <w:rFonts w:ascii="Times New Roman" w:hAnsi="Times New Roman" w:cs="Times New Roman"/>
          <w:sz w:val="22"/>
          <w:szCs w:val="22"/>
        </w:rPr>
        <w:t xml:space="preserve"> and Mr. Rokovitz himself. </w:t>
      </w:r>
      <w:r w:rsidR="005C1F4B" w:rsidRPr="00462121">
        <w:rPr>
          <w:rFonts w:ascii="Times New Roman" w:hAnsi="Times New Roman" w:cs="Times New Roman"/>
          <w:sz w:val="22"/>
          <w:szCs w:val="22"/>
        </w:rPr>
        <w:t xml:space="preserve">The combined settlement request sought in these </w:t>
      </w:r>
      <w:proofErr w:type="gramStart"/>
      <w:r w:rsidR="005C1F4B" w:rsidRPr="00462121">
        <w:rPr>
          <w:rFonts w:ascii="Times New Roman" w:hAnsi="Times New Roman" w:cs="Times New Roman"/>
          <w:sz w:val="22"/>
          <w:szCs w:val="22"/>
        </w:rPr>
        <w:t>claims</w:t>
      </w:r>
      <w:proofErr w:type="gramEnd"/>
      <w:r w:rsidR="005C1F4B" w:rsidRPr="00462121">
        <w:rPr>
          <w:rFonts w:ascii="Times New Roman" w:hAnsi="Times New Roman" w:cs="Times New Roman"/>
          <w:sz w:val="22"/>
          <w:szCs w:val="22"/>
        </w:rPr>
        <w:t xml:space="preserve"> totals</w:t>
      </w:r>
      <w:r w:rsidRPr="00462121">
        <w:rPr>
          <w:rFonts w:ascii="Times New Roman" w:hAnsi="Times New Roman" w:cs="Times New Roman"/>
          <w:sz w:val="22"/>
          <w:szCs w:val="22"/>
        </w:rPr>
        <w:t xml:space="preserve"> approximately $3.3 million.</w:t>
      </w:r>
    </w:p>
    <w:p w14:paraId="43268E1A" w14:textId="0998BAC6"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To provide context, a $3.3 million settlement would equate to approximately $6,500 per household, based on </w:t>
      </w:r>
      <w:proofErr w:type="gramStart"/>
      <w:r w:rsidRPr="00462121">
        <w:rPr>
          <w:rFonts w:ascii="Times New Roman" w:hAnsi="Times New Roman" w:cs="Times New Roman"/>
          <w:sz w:val="22"/>
          <w:szCs w:val="22"/>
        </w:rPr>
        <w:t>roughly 520</w:t>
      </w:r>
      <w:proofErr w:type="gramEnd"/>
      <w:r w:rsidRPr="00462121">
        <w:rPr>
          <w:rFonts w:ascii="Times New Roman" w:hAnsi="Times New Roman" w:cs="Times New Roman"/>
          <w:sz w:val="22"/>
          <w:szCs w:val="22"/>
        </w:rPr>
        <w:t xml:space="preserve"> homes in the </w:t>
      </w:r>
      <w:r w:rsidR="005C1F4B" w:rsidRPr="00462121">
        <w:rPr>
          <w:rFonts w:ascii="Times New Roman" w:hAnsi="Times New Roman" w:cs="Times New Roman"/>
          <w:sz w:val="22"/>
          <w:szCs w:val="22"/>
        </w:rPr>
        <w:t>c</w:t>
      </w:r>
      <w:r w:rsidRPr="00462121">
        <w:rPr>
          <w:rFonts w:ascii="Times New Roman" w:hAnsi="Times New Roman" w:cs="Times New Roman"/>
          <w:sz w:val="22"/>
          <w:szCs w:val="22"/>
        </w:rPr>
        <w:t xml:space="preserve">ity. Our assumption is that these claims </w:t>
      </w:r>
      <w:proofErr w:type="gramStart"/>
      <w:r w:rsidRPr="00462121">
        <w:rPr>
          <w:rFonts w:ascii="Times New Roman" w:hAnsi="Times New Roman" w:cs="Times New Roman"/>
          <w:sz w:val="22"/>
          <w:szCs w:val="22"/>
        </w:rPr>
        <w:t>are intended</w:t>
      </w:r>
      <w:proofErr w:type="gramEnd"/>
      <w:r w:rsidRPr="00462121">
        <w:rPr>
          <w:rFonts w:ascii="Times New Roman" w:hAnsi="Times New Roman" w:cs="Times New Roman"/>
          <w:sz w:val="22"/>
          <w:szCs w:val="22"/>
        </w:rPr>
        <w:t xml:space="preserve"> not to demand funds from </w:t>
      </w:r>
      <w:r w:rsidR="005C1F4B" w:rsidRPr="00462121">
        <w:rPr>
          <w:rFonts w:ascii="Times New Roman" w:hAnsi="Times New Roman" w:cs="Times New Roman"/>
          <w:sz w:val="22"/>
          <w:szCs w:val="22"/>
        </w:rPr>
        <w:t>taxpayer</w:t>
      </w:r>
      <w:r w:rsidRPr="00462121">
        <w:rPr>
          <w:rFonts w:ascii="Times New Roman" w:hAnsi="Times New Roman" w:cs="Times New Roman"/>
          <w:sz w:val="22"/>
          <w:szCs w:val="22"/>
        </w:rPr>
        <w:t xml:space="preserve"> money but a settlement with the </w:t>
      </w:r>
      <w:r w:rsidR="005C1F4B" w:rsidRPr="00462121">
        <w:rPr>
          <w:rFonts w:ascii="Times New Roman" w:hAnsi="Times New Roman" w:cs="Times New Roman"/>
          <w:sz w:val="22"/>
          <w:szCs w:val="22"/>
        </w:rPr>
        <w:t>c</w:t>
      </w:r>
      <w:r w:rsidRPr="00462121">
        <w:rPr>
          <w:rFonts w:ascii="Times New Roman" w:hAnsi="Times New Roman" w:cs="Times New Roman"/>
          <w:sz w:val="22"/>
          <w:szCs w:val="22"/>
        </w:rPr>
        <w:t xml:space="preserve">ity’s insurance provider. Currently, our insurance feels these claims make more sense to challenge legally instead of </w:t>
      </w:r>
      <w:r w:rsidR="005C1F4B" w:rsidRPr="00462121">
        <w:rPr>
          <w:rFonts w:ascii="Times New Roman" w:hAnsi="Times New Roman" w:cs="Times New Roman"/>
          <w:sz w:val="22"/>
          <w:szCs w:val="22"/>
        </w:rPr>
        <w:t>settling</w:t>
      </w:r>
      <w:r w:rsidRPr="00462121">
        <w:rPr>
          <w:rFonts w:ascii="Times New Roman" w:hAnsi="Times New Roman" w:cs="Times New Roman"/>
          <w:sz w:val="22"/>
          <w:szCs w:val="22"/>
        </w:rPr>
        <w:t xml:space="preserve"> due to the stated validity of their arguments against State and Federal Law.</w:t>
      </w:r>
    </w:p>
    <w:p w14:paraId="0C389F00" w14:textId="10CF5B7F" w:rsidR="008E1DD1" w:rsidRPr="00462121" w:rsidRDefault="005C1F4B" w:rsidP="008E1DD1">
      <w:pPr>
        <w:ind w:left="720"/>
        <w:rPr>
          <w:rFonts w:ascii="Times New Roman" w:hAnsi="Times New Roman" w:cs="Times New Roman"/>
          <w:sz w:val="22"/>
          <w:szCs w:val="22"/>
        </w:rPr>
      </w:pPr>
      <w:r w:rsidRPr="00462121">
        <w:rPr>
          <w:rFonts w:ascii="Times New Roman" w:hAnsi="Times New Roman" w:cs="Times New Roman"/>
          <w:sz w:val="22"/>
          <w:szCs w:val="22"/>
        </w:rPr>
        <w:t>Concerning Mr.</w:t>
      </w:r>
      <w:r w:rsidR="008E1DD1" w:rsidRPr="00462121">
        <w:rPr>
          <w:rFonts w:ascii="Times New Roman" w:hAnsi="Times New Roman" w:cs="Times New Roman"/>
          <w:sz w:val="22"/>
          <w:szCs w:val="22"/>
        </w:rPr>
        <w:t xml:space="preserve"> </w:t>
      </w:r>
      <w:proofErr w:type="spellStart"/>
      <w:r w:rsidR="008E1DD1" w:rsidRPr="00462121">
        <w:rPr>
          <w:rFonts w:ascii="Times New Roman" w:hAnsi="Times New Roman" w:cs="Times New Roman"/>
          <w:sz w:val="22"/>
          <w:szCs w:val="22"/>
        </w:rPr>
        <w:t>Rokovitz’s</w:t>
      </w:r>
      <w:proofErr w:type="spellEnd"/>
      <w:r w:rsidR="008E1DD1" w:rsidRPr="00462121">
        <w:rPr>
          <w:rFonts w:ascii="Times New Roman" w:hAnsi="Times New Roman" w:cs="Times New Roman"/>
          <w:sz w:val="22"/>
          <w:szCs w:val="22"/>
        </w:rPr>
        <w:t xml:space="preserve"> claim, I, just after taking office, attempted to meet </w:t>
      </w:r>
      <w:proofErr w:type="gramStart"/>
      <w:r w:rsidR="008E1DD1" w:rsidRPr="00462121">
        <w:rPr>
          <w:rFonts w:ascii="Times New Roman" w:hAnsi="Times New Roman" w:cs="Times New Roman"/>
          <w:sz w:val="22"/>
          <w:szCs w:val="22"/>
        </w:rPr>
        <w:t>directly with Mr. Rokovitz</w:t>
      </w:r>
      <w:proofErr w:type="gramEnd"/>
      <w:r w:rsidR="008E1DD1" w:rsidRPr="00462121">
        <w:rPr>
          <w:rFonts w:ascii="Times New Roman" w:hAnsi="Times New Roman" w:cs="Times New Roman"/>
          <w:sz w:val="22"/>
          <w:szCs w:val="22"/>
        </w:rPr>
        <w:t>. In good faith</w:t>
      </w:r>
      <w:r w:rsidRPr="00462121">
        <w:rPr>
          <w:rFonts w:ascii="Times New Roman" w:hAnsi="Times New Roman" w:cs="Times New Roman"/>
          <w:sz w:val="22"/>
          <w:szCs w:val="22"/>
        </w:rPr>
        <w:t>,</w:t>
      </w:r>
      <w:r w:rsidR="008E1DD1" w:rsidRPr="00462121">
        <w:rPr>
          <w:rFonts w:ascii="Times New Roman" w:hAnsi="Times New Roman" w:cs="Times New Roman"/>
          <w:sz w:val="22"/>
          <w:szCs w:val="22"/>
        </w:rPr>
        <w:t xml:space="preserve"> Mr. Rokovitz did offer a mediation option “through and including February 28, 2026”. On January 15, 2026, in response to my invitation</w:t>
      </w:r>
      <w:r w:rsidRPr="00462121">
        <w:rPr>
          <w:rFonts w:ascii="Times New Roman" w:hAnsi="Times New Roman" w:cs="Times New Roman"/>
          <w:sz w:val="22"/>
          <w:szCs w:val="22"/>
        </w:rPr>
        <w:t>,</w:t>
      </w:r>
      <w:r w:rsidR="008E1DD1" w:rsidRPr="00462121">
        <w:rPr>
          <w:rFonts w:ascii="Times New Roman" w:hAnsi="Times New Roman" w:cs="Times New Roman"/>
          <w:sz w:val="22"/>
          <w:szCs w:val="22"/>
        </w:rPr>
        <w:t xml:space="preserve"> I received this response back from Mr. Rokovitz:</w:t>
      </w:r>
    </w:p>
    <w:p w14:paraId="733879B2" w14:textId="0FC03BAA"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“If the meeting </w:t>
      </w:r>
      <w:proofErr w:type="gramStart"/>
      <w:r w:rsidRPr="00462121">
        <w:rPr>
          <w:rFonts w:ascii="Times New Roman" w:hAnsi="Times New Roman" w:cs="Times New Roman"/>
          <w:sz w:val="22"/>
          <w:szCs w:val="22"/>
        </w:rPr>
        <w:t>is intended</w:t>
      </w:r>
      <w:proofErr w:type="gramEnd"/>
      <w:r w:rsidRPr="00462121">
        <w:rPr>
          <w:rFonts w:ascii="Times New Roman" w:hAnsi="Times New Roman" w:cs="Times New Roman"/>
          <w:sz w:val="22"/>
          <w:szCs w:val="22"/>
        </w:rPr>
        <w:t xml:space="preserve"> as a genuine opportunity to evaluate settlement —</w:t>
      </w:r>
      <w:proofErr w:type="gramStart"/>
      <w:r w:rsidRPr="00462121">
        <w:rPr>
          <w:rFonts w:ascii="Times New Roman" w:hAnsi="Times New Roman" w:cs="Times New Roman"/>
          <w:sz w:val="22"/>
          <w:szCs w:val="22"/>
        </w:rPr>
        <w:t>similar to</w:t>
      </w:r>
      <w:proofErr w:type="gramEnd"/>
      <w:r w:rsidRPr="00462121">
        <w:rPr>
          <w:rFonts w:ascii="Times New Roman" w:hAnsi="Times New Roman" w:cs="Times New Roman"/>
          <w:sz w:val="22"/>
          <w:szCs w:val="22"/>
        </w:rPr>
        <w:t xml:space="preserve"> an informal mediation or pre-litigation negotiation—I am willing to participate and discuss the allegations at </w:t>
      </w:r>
      <w:proofErr w:type="gramStart"/>
      <w:r w:rsidRPr="00462121">
        <w:rPr>
          <w:rFonts w:ascii="Times New Roman" w:hAnsi="Times New Roman" w:cs="Times New Roman"/>
          <w:sz w:val="22"/>
          <w:szCs w:val="22"/>
        </w:rPr>
        <w:t>a high level</w:t>
      </w:r>
      <w:proofErr w:type="gramEnd"/>
      <w:r w:rsidRPr="00462121">
        <w:rPr>
          <w:rFonts w:ascii="Times New Roman" w:hAnsi="Times New Roman" w:cs="Times New Roman"/>
          <w:sz w:val="22"/>
          <w:szCs w:val="22"/>
        </w:rPr>
        <w:t xml:space="preserve">, focusing on </w:t>
      </w:r>
      <w:proofErr w:type="gramStart"/>
      <w:r w:rsidRPr="00462121">
        <w:rPr>
          <w:rFonts w:ascii="Times New Roman" w:hAnsi="Times New Roman" w:cs="Times New Roman"/>
          <w:sz w:val="22"/>
          <w:szCs w:val="22"/>
        </w:rPr>
        <w:t>possible paths</w:t>
      </w:r>
      <w:proofErr w:type="gramEnd"/>
      <w:r w:rsidRPr="00462121">
        <w:rPr>
          <w:rFonts w:ascii="Times New Roman" w:hAnsi="Times New Roman" w:cs="Times New Roman"/>
          <w:sz w:val="22"/>
          <w:szCs w:val="22"/>
        </w:rPr>
        <w:t xml:space="preserve"> to resolution. However, if it </w:t>
      </w:r>
      <w:proofErr w:type="gramStart"/>
      <w:r w:rsidRPr="00462121">
        <w:rPr>
          <w:rFonts w:ascii="Times New Roman" w:hAnsi="Times New Roman" w:cs="Times New Roman"/>
          <w:sz w:val="22"/>
          <w:szCs w:val="22"/>
        </w:rPr>
        <w:t>is not structured</w:t>
      </w:r>
      <w:proofErr w:type="gramEnd"/>
      <w:r w:rsidRPr="00462121">
        <w:rPr>
          <w:rFonts w:ascii="Times New Roman" w:hAnsi="Times New Roman" w:cs="Times New Roman"/>
          <w:sz w:val="22"/>
          <w:szCs w:val="22"/>
        </w:rPr>
        <w:t xml:space="preserve"> to include substantive compromise discussions (e.g., if the City has no current willingness or authority to offer settlement), then I believe it would not be productive at this stage, as prior similar efforts have not advanced toward </w:t>
      </w:r>
      <w:proofErr w:type="gramStart"/>
      <w:r w:rsidR="005C1F4B" w:rsidRPr="00462121">
        <w:rPr>
          <w:rFonts w:ascii="Times New Roman" w:hAnsi="Times New Roman" w:cs="Times New Roman"/>
          <w:sz w:val="22"/>
          <w:szCs w:val="22"/>
        </w:rPr>
        <w:t>resolution.”</w:t>
      </w:r>
      <w:proofErr w:type="gramEnd"/>
    </w:p>
    <w:p w14:paraId="58A1926E" w14:textId="5CBDACB7"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Since elected officials, staff and our attorney’s feel the city has not violated the law in any currently known way, and given our Attorney’s belief on the strength of a motion to dismiss against Mr. Rokovitz claims, we don’t see a path of mediation being a beneficial use of time and resources due again to the distance between cost savings to the city for mediation verses legal action. Since Mr. Rokovitz made these allegations in 2018, </w:t>
      </w:r>
      <w:proofErr w:type="gramStart"/>
      <w:r w:rsidRPr="00462121">
        <w:rPr>
          <w:rFonts w:ascii="Times New Roman" w:hAnsi="Times New Roman" w:cs="Times New Roman"/>
          <w:sz w:val="22"/>
          <w:szCs w:val="22"/>
        </w:rPr>
        <w:t>many</w:t>
      </w:r>
      <w:proofErr w:type="gramEnd"/>
      <w:r w:rsidRPr="00462121">
        <w:rPr>
          <w:rFonts w:ascii="Times New Roman" w:hAnsi="Times New Roman" w:cs="Times New Roman"/>
          <w:sz w:val="22"/>
          <w:szCs w:val="22"/>
        </w:rPr>
        <w:t xml:space="preserve"> meetings have taken place trying to explain the different ordinances, laws</w:t>
      </w:r>
      <w:r w:rsidR="005C1F4B" w:rsidRPr="00462121">
        <w:rPr>
          <w:rFonts w:ascii="Times New Roman" w:hAnsi="Times New Roman" w:cs="Times New Roman"/>
          <w:sz w:val="22"/>
          <w:szCs w:val="22"/>
        </w:rPr>
        <w:t>,</w:t>
      </w:r>
      <w:r w:rsidRPr="00462121">
        <w:rPr>
          <w:rFonts w:ascii="Times New Roman" w:hAnsi="Times New Roman" w:cs="Times New Roman"/>
          <w:sz w:val="22"/>
          <w:szCs w:val="22"/>
        </w:rPr>
        <w:t xml:space="preserve"> and alleged constitutional violations, sadly to no avail. </w:t>
      </w:r>
    </w:p>
    <w:p w14:paraId="497B6E09" w14:textId="691C8E86"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With this statement</w:t>
      </w:r>
      <w:r w:rsidR="005C1F4B" w:rsidRPr="00462121">
        <w:rPr>
          <w:rFonts w:ascii="Times New Roman" w:hAnsi="Times New Roman" w:cs="Times New Roman"/>
          <w:sz w:val="22"/>
          <w:szCs w:val="22"/>
        </w:rPr>
        <w:t xml:space="preserve">, I know there will be more public backlashes from Mr. </w:t>
      </w:r>
      <w:proofErr w:type="spellStart"/>
      <w:r w:rsidR="005C1F4B" w:rsidRPr="00462121">
        <w:rPr>
          <w:rFonts w:ascii="Times New Roman" w:hAnsi="Times New Roman" w:cs="Times New Roman"/>
          <w:sz w:val="22"/>
          <w:szCs w:val="22"/>
        </w:rPr>
        <w:t>Rokovitz's</w:t>
      </w:r>
      <w:proofErr w:type="spellEnd"/>
      <w:r w:rsidR="005C1F4B" w:rsidRPr="00462121">
        <w:rPr>
          <w:rFonts w:ascii="Times New Roman" w:hAnsi="Times New Roman" w:cs="Times New Roman"/>
          <w:sz w:val="22"/>
          <w:szCs w:val="22"/>
        </w:rPr>
        <w:t xml:space="preserve"> personal Facebook page. We felt it was time (after 6 years) to lay everything out to provide more understanding and facts for each of our residents, who are </w:t>
      </w:r>
      <w:r w:rsidRPr="00462121">
        <w:rPr>
          <w:rFonts w:ascii="Times New Roman" w:hAnsi="Times New Roman" w:cs="Times New Roman"/>
          <w:sz w:val="22"/>
          <w:szCs w:val="22"/>
        </w:rPr>
        <w:t>currently only hearing one side of the narrative.</w:t>
      </w:r>
    </w:p>
    <w:p w14:paraId="1F393493" w14:textId="5475D55F"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The purpose of this statement is to provide </w:t>
      </w:r>
      <w:proofErr w:type="gramStart"/>
      <w:r w:rsidRPr="00462121">
        <w:rPr>
          <w:rFonts w:ascii="Times New Roman" w:hAnsi="Times New Roman" w:cs="Times New Roman"/>
          <w:sz w:val="22"/>
          <w:szCs w:val="22"/>
        </w:rPr>
        <w:t>factual information</w:t>
      </w:r>
      <w:proofErr w:type="gramEnd"/>
      <w:r w:rsidRPr="00462121">
        <w:rPr>
          <w:rFonts w:ascii="Times New Roman" w:hAnsi="Times New Roman" w:cs="Times New Roman"/>
          <w:sz w:val="22"/>
          <w:szCs w:val="22"/>
        </w:rPr>
        <w:t xml:space="preserve"> and transparency, and to allow the Council to consider whether the City should continue defending these claims through legal counsel or pursue settlement options, recognizing the financial and legal implications of each approach. If any resident has any further questions concerning legal issues</w:t>
      </w:r>
      <w:r w:rsidR="005C1F4B" w:rsidRPr="00462121">
        <w:rPr>
          <w:rFonts w:ascii="Times New Roman" w:hAnsi="Times New Roman" w:cs="Times New Roman"/>
          <w:sz w:val="22"/>
          <w:szCs w:val="22"/>
        </w:rPr>
        <w:t xml:space="preserve">, we encourage you to contact our office to schedule a meeting, and we would be happy to discuss any documents or information </w:t>
      </w:r>
      <w:r w:rsidRPr="00462121">
        <w:rPr>
          <w:rFonts w:ascii="Times New Roman" w:hAnsi="Times New Roman" w:cs="Times New Roman"/>
          <w:sz w:val="22"/>
          <w:szCs w:val="22"/>
        </w:rPr>
        <w:t>we can. </w:t>
      </w:r>
    </w:p>
    <w:p w14:paraId="2D08C922" w14:textId="35A113A8" w:rsidR="008E1DD1" w:rsidRPr="00462121" w:rsidRDefault="008E1DD1" w:rsidP="008E1DD1">
      <w:pPr>
        <w:ind w:left="720"/>
        <w:rPr>
          <w:rFonts w:ascii="Times New Roman" w:hAnsi="Times New Roman" w:cs="Times New Roman"/>
          <w:sz w:val="22"/>
          <w:szCs w:val="22"/>
        </w:rPr>
      </w:pPr>
      <w:r w:rsidRPr="00462121">
        <w:rPr>
          <w:rFonts w:ascii="Times New Roman" w:hAnsi="Times New Roman" w:cs="Times New Roman"/>
          <w:sz w:val="22"/>
          <w:szCs w:val="22"/>
        </w:rPr>
        <w:t xml:space="preserve">Again, our intent is to </w:t>
      </w:r>
      <w:r w:rsidR="005C1F4B" w:rsidRPr="00462121">
        <w:rPr>
          <w:rFonts w:ascii="Times New Roman" w:hAnsi="Times New Roman" w:cs="Times New Roman"/>
          <w:sz w:val="22"/>
          <w:szCs w:val="22"/>
        </w:rPr>
        <w:t xml:space="preserve">provide only clarity and facts, not to </w:t>
      </w:r>
      <w:r w:rsidRPr="00462121">
        <w:rPr>
          <w:rFonts w:ascii="Times New Roman" w:hAnsi="Times New Roman" w:cs="Times New Roman"/>
          <w:sz w:val="22"/>
          <w:szCs w:val="22"/>
        </w:rPr>
        <w:t>further divide. We are sorry it has come to this. </w:t>
      </w:r>
    </w:p>
    <w:p w14:paraId="7846D8E1" w14:textId="2E4D3374" w:rsidR="008E1DD1" w:rsidRPr="00462121" w:rsidRDefault="00821839" w:rsidP="00821839">
      <w:pPr>
        <w:pStyle w:val="PlainText"/>
        <w:numPr>
          <w:ilvl w:val="0"/>
          <w:numId w:val="4"/>
        </w:numPr>
        <w:rPr>
          <w:rFonts w:ascii="Times New Roman" w:hAnsi="Times New Roman" w:cs="Times New Roman"/>
          <w:b/>
          <w:bCs/>
          <w:sz w:val="22"/>
          <w:szCs w:val="22"/>
        </w:rPr>
      </w:pPr>
      <w:r w:rsidRPr="00462121">
        <w:rPr>
          <w:rFonts w:ascii="Times New Roman" w:hAnsi="Times New Roman" w:cs="Times New Roman"/>
          <w:b/>
          <w:bCs/>
          <w:sz w:val="22"/>
          <w:szCs w:val="22"/>
        </w:rPr>
        <w:t>Council Member Hutchings</w:t>
      </w:r>
      <w:r w:rsidR="00996A1C" w:rsidRPr="00462121">
        <w:rPr>
          <w:rFonts w:ascii="Times New Roman" w:hAnsi="Times New Roman" w:cs="Times New Roman"/>
          <w:b/>
          <w:bCs/>
          <w:sz w:val="22"/>
          <w:szCs w:val="22"/>
        </w:rPr>
        <w:t>: South Utah Valley Municipal Water and Mt. Nebo Water</w:t>
      </w:r>
    </w:p>
    <w:p w14:paraId="3F500BCB" w14:textId="77777777" w:rsidR="008E1DD1" w:rsidRPr="00462121" w:rsidRDefault="008E1DD1" w:rsidP="009B3E55">
      <w:pPr>
        <w:pStyle w:val="PlainText"/>
        <w:ind w:left="720"/>
        <w:rPr>
          <w:rFonts w:ascii="Times New Roman" w:hAnsi="Times New Roman" w:cs="Times New Roman"/>
          <w:sz w:val="22"/>
          <w:szCs w:val="22"/>
        </w:rPr>
      </w:pPr>
    </w:p>
    <w:p w14:paraId="0CEAAFE0" w14:textId="77777777" w:rsidR="00001050" w:rsidRPr="00462121" w:rsidRDefault="00001050" w:rsidP="00001050">
      <w:pPr>
        <w:pStyle w:val="PlainText"/>
        <w:rPr>
          <w:rFonts w:ascii="Times New Roman" w:hAnsi="Times New Roman" w:cs="Times New Roman"/>
          <w:sz w:val="22"/>
          <w:szCs w:val="22"/>
        </w:rPr>
      </w:pPr>
    </w:p>
    <w:p w14:paraId="748204AE" w14:textId="77777777" w:rsidR="005C1F4B" w:rsidRPr="00462121" w:rsidRDefault="005C1F4B" w:rsidP="005C1F4B">
      <w:pPr>
        <w:pStyle w:val="PlainText"/>
        <w:ind w:left="720"/>
        <w:rPr>
          <w:rFonts w:ascii="Times New Roman" w:hAnsi="Times New Roman" w:cs="Times New Roman"/>
          <w:sz w:val="22"/>
          <w:szCs w:val="22"/>
        </w:rPr>
      </w:pPr>
      <w:r w:rsidRPr="005C1F4B">
        <w:rPr>
          <w:rFonts w:ascii="Times New Roman" w:hAnsi="Times New Roman" w:cs="Times New Roman"/>
          <w:sz w:val="22"/>
          <w:szCs w:val="22"/>
        </w:rPr>
        <w:t>Council Member Hutchings reported on recent meetings of the South Valley Municipal Water Association and the Mount Nebo Water Association. He stated that there were no significant updates from the Mount Nebo Water Association.</w:t>
      </w:r>
    </w:p>
    <w:p w14:paraId="112F5B9B" w14:textId="77777777" w:rsidR="005C1F4B" w:rsidRPr="005C1F4B" w:rsidRDefault="005C1F4B" w:rsidP="005C1F4B">
      <w:pPr>
        <w:pStyle w:val="PlainText"/>
        <w:ind w:left="720"/>
        <w:rPr>
          <w:rFonts w:ascii="Times New Roman" w:hAnsi="Times New Roman" w:cs="Times New Roman"/>
          <w:sz w:val="22"/>
          <w:szCs w:val="22"/>
        </w:rPr>
      </w:pPr>
    </w:p>
    <w:p w14:paraId="3AFA6F23" w14:textId="77777777" w:rsidR="005C1F4B" w:rsidRPr="00462121" w:rsidRDefault="005C1F4B" w:rsidP="005C1F4B">
      <w:pPr>
        <w:pStyle w:val="PlainText"/>
        <w:ind w:left="720"/>
        <w:rPr>
          <w:rFonts w:ascii="Times New Roman" w:hAnsi="Times New Roman" w:cs="Times New Roman"/>
          <w:sz w:val="22"/>
          <w:szCs w:val="22"/>
        </w:rPr>
      </w:pPr>
      <w:r w:rsidRPr="005C1F4B">
        <w:rPr>
          <w:rFonts w:ascii="Times New Roman" w:hAnsi="Times New Roman" w:cs="Times New Roman"/>
          <w:sz w:val="22"/>
          <w:szCs w:val="22"/>
        </w:rPr>
        <w:t xml:space="preserve">Regarding the South Valley Municipal Water Association, Council Member Hutchings reported that </w:t>
      </w:r>
      <w:proofErr w:type="gramStart"/>
      <w:r w:rsidRPr="005C1F4B">
        <w:rPr>
          <w:rFonts w:ascii="Times New Roman" w:hAnsi="Times New Roman" w:cs="Times New Roman"/>
          <w:sz w:val="22"/>
          <w:szCs w:val="22"/>
        </w:rPr>
        <w:t>several</w:t>
      </w:r>
      <w:proofErr w:type="gramEnd"/>
      <w:r w:rsidRPr="005C1F4B">
        <w:rPr>
          <w:rFonts w:ascii="Times New Roman" w:hAnsi="Times New Roman" w:cs="Times New Roman"/>
          <w:sz w:val="22"/>
          <w:szCs w:val="22"/>
        </w:rPr>
        <w:t xml:space="preserve"> board members had recently left their respective city councils, resulting in changes to the board. A new board </w:t>
      </w:r>
      <w:proofErr w:type="gramStart"/>
      <w:r w:rsidRPr="005C1F4B">
        <w:rPr>
          <w:rFonts w:ascii="Times New Roman" w:hAnsi="Times New Roman" w:cs="Times New Roman"/>
          <w:sz w:val="22"/>
          <w:szCs w:val="22"/>
        </w:rPr>
        <w:t>was selected</w:t>
      </w:r>
      <w:proofErr w:type="gramEnd"/>
      <w:r w:rsidRPr="005C1F4B">
        <w:rPr>
          <w:rFonts w:ascii="Times New Roman" w:hAnsi="Times New Roman" w:cs="Times New Roman"/>
          <w:sz w:val="22"/>
          <w:szCs w:val="22"/>
        </w:rPr>
        <w:t xml:space="preserve">, and a new secretary designee and legal counsel </w:t>
      </w:r>
      <w:proofErr w:type="gramStart"/>
      <w:r w:rsidRPr="005C1F4B">
        <w:rPr>
          <w:rFonts w:ascii="Times New Roman" w:hAnsi="Times New Roman" w:cs="Times New Roman"/>
          <w:sz w:val="22"/>
          <w:szCs w:val="22"/>
        </w:rPr>
        <w:t>were appointed</w:t>
      </w:r>
      <w:proofErr w:type="gramEnd"/>
      <w:r w:rsidRPr="005C1F4B">
        <w:rPr>
          <w:rFonts w:ascii="Times New Roman" w:hAnsi="Times New Roman" w:cs="Times New Roman"/>
          <w:sz w:val="22"/>
          <w:szCs w:val="22"/>
        </w:rPr>
        <w:t>. Payson City agreed to provide both the secretary designee and attorney services moving forward.</w:t>
      </w:r>
    </w:p>
    <w:p w14:paraId="26D77047" w14:textId="77777777" w:rsidR="005C1F4B" w:rsidRPr="005C1F4B" w:rsidRDefault="005C1F4B" w:rsidP="005C1F4B">
      <w:pPr>
        <w:pStyle w:val="PlainText"/>
        <w:ind w:left="720"/>
        <w:rPr>
          <w:rFonts w:ascii="Times New Roman" w:hAnsi="Times New Roman" w:cs="Times New Roman"/>
          <w:sz w:val="22"/>
          <w:szCs w:val="22"/>
        </w:rPr>
      </w:pPr>
    </w:p>
    <w:p w14:paraId="34866928" w14:textId="77777777" w:rsidR="005C1F4B" w:rsidRPr="00462121" w:rsidRDefault="005C1F4B" w:rsidP="005C1F4B">
      <w:pPr>
        <w:pStyle w:val="PlainText"/>
        <w:ind w:left="720"/>
        <w:rPr>
          <w:rFonts w:ascii="Times New Roman" w:hAnsi="Times New Roman" w:cs="Times New Roman"/>
          <w:sz w:val="22"/>
          <w:szCs w:val="22"/>
        </w:rPr>
      </w:pPr>
      <w:r w:rsidRPr="005C1F4B">
        <w:rPr>
          <w:rFonts w:ascii="Times New Roman" w:hAnsi="Times New Roman" w:cs="Times New Roman"/>
          <w:sz w:val="22"/>
          <w:szCs w:val="22"/>
        </w:rPr>
        <w:t xml:space="preserve">Council Member Hutchings also reported that leadership changes </w:t>
      </w:r>
      <w:proofErr w:type="gramStart"/>
      <w:r w:rsidRPr="005C1F4B">
        <w:rPr>
          <w:rFonts w:ascii="Times New Roman" w:hAnsi="Times New Roman" w:cs="Times New Roman"/>
          <w:sz w:val="22"/>
          <w:szCs w:val="22"/>
        </w:rPr>
        <w:t>were needed</w:t>
      </w:r>
      <w:proofErr w:type="gramEnd"/>
      <w:r w:rsidRPr="005C1F4B">
        <w:rPr>
          <w:rFonts w:ascii="Times New Roman" w:hAnsi="Times New Roman" w:cs="Times New Roman"/>
          <w:sz w:val="22"/>
          <w:szCs w:val="22"/>
        </w:rPr>
        <w:t xml:space="preserve"> for the association’s technical committee after two members left their positions with their cities. He stated that Public Works Director Ted Mickelsen, along with Brady Wilde from Salem, would assume leadership roles for the technical committee. He noted that Mr. Mickelsen’s expertise in water issues would be valuable to the committee as it continues its work, including evaluating the potential consolidation of related water associations.</w:t>
      </w:r>
    </w:p>
    <w:p w14:paraId="0FC5E147" w14:textId="77777777" w:rsidR="005C1F4B" w:rsidRPr="00462121" w:rsidRDefault="005C1F4B" w:rsidP="005C1F4B">
      <w:pPr>
        <w:pStyle w:val="PlainText"/>
        <w:ind w:left="720"/>
        <w:rPr>
          <w:rFonts w:ascii="Times New Roman" w:hAnsi="Times New Roman" w:cs="Times New Roman"/>
          <w:sz w:val="22"/>
          <w:szCs w:val="22"/>
        </w:rPr>
      </w:pPr>
    </w:p>
    <w:p w14:paraId="42FEE0D7" w14:textId="77777777" w:rsidR="005C1F4B" w:rsidRPr="005C1F4B" w:rsidRDefault="005C1F4B" w:rsidP="005C1F4B">
      <w:pPr>
        <w:pStyle w:val="PlainText"/>
        <w:rPr>
          <w:rFonts w:ascii="Times New Roman" w:hAnsi="Times New Roman" w:cs="Times New Roman"/>
          <w:sz w:val="22"/>
          <w:szCs w:val="22"/>
        </w:rPr>
      </w:pPr>
    </w:p>
    <w:p w14:paraId="399D18AC" w14:textId="77777777" w:rsidR="005C1F4B" w:rsidRPr="00462121" w:rsidRDefault="005C1F4B" w:rsidP="005C1F4B">
      <w:pPr>
        <w:pStyle w:val="PlainText"/>
        <w:numPr>
          <w:ilvl w:val="0"/>
          <w:numId w:val="4"/>
        </w:numPr>
        <w:rPr>
          <w:rFonts w:ascii="Times New Roman" w:hAnsi="Times New Roman" w:cs="Times New Roman"/>
          <w:sz w:val="22"/>
          <w:szCs w:val="22"/>
        </w:rPr>
      </w:pPr>
      <w:r w:rsidRPr="00462121">
        <w:rPr>
          <w:rFonts w:ascii="Times New Roman" w:hAnsi="Times New Roman" w:cs="Times New Roman"/>
          <w:b/>
          <w:bCs/>
          <w:sz w:val="22"/>
          <w:szCs w:val="22"/>
        </w:rPr>
        <w:t>Council Member Johns: Utah Valley Homebuilders Association</w:t>
      </w:r>
      <w:r w:rsidRPr="00462121">
        <w:rPr>
          <w:rFonts w:ascii="Times New Roman" w:hAnsi="Times New Roman" w:cs="Times New Roman"/>
          <w:sz w:val="22"/>
          <w:szCs w:val="22"/>
        </w:rPr>
        <w:t xml:space="preserve"> </w:t>
      </w:r>
      <w:r w:rsidR="00001050" w:rsidRPr="00462121">
        <w:rPr>
          <w:rFonts w:ascii="Times New Roman" w:hAnsi="Times New Roman" w:cs="Times New Roman"/>
          <w:sz w:val="22"/>
          <w:szCs w:val="22"/>
        </w:rPr>
        <w:t xml:space="preserve"> </w:t>
      </w:r>
    </w:p>
    <w:p w14:paraId="387A4ACA" w14:textId="77777777" w:rsidR="00001050" w:rsidRPr="00462121" w:rsidRDefault="00001050" w:rsidP="00001050">
      <w:pPr>
        <w:pStyle w:val="PlainText"/>
        <w:rPr>
          <w:rFonts w:ascii="Times New Roman" w:hAnsi="Times New Roman" w:cs="Times New Roman"/>
          <w:sz w:val="22"/>
          <w:szCs w:val="22"/>
        </w:rPr>
      </w:pPr>
    </w:p>
    <w:p w14:paraId="355D0D05" w14:textId="77777777" w:rsidR="005C1F4B" w:rsidRPr="00462121" w:rsidRDefault="005C1F4B" w:rsidP="005C1F4B">
      <w:pPr>
        <w:pStyle w:val="PlainText"/>
        <w:ind w:left="720"/>
        <w:rPr>
          <w:rFonts w:ascii="Times New Roman" w:hAnsi="Times New Roman" w:cs="Times New Roman"/>
          <w:sz w:val="22"/>
          <w:szCs w:val="22"/>
        </w:rPr>
      </w:pPr>
      <w:r w:rsidRPr="005C1F4B">
        <w:rPr>
          <w:rFonts w:ascii="Times New Roman" w:hAnsi="Times New Roman" w:cs="Times New Roman"/>
          <w:sz w:val="22"/>
          <w:szCs w:val="22"/>
        </w:rPr>
        <w:t xml:space="preserve">Council Member Johns reported that he had attended </w:t>
      </w:r>
      <w:proofErr w:type="gramStart"/>
      <w:r w:rsidRPr="005C1F4B">
        <w:rPr>
          <w:rFonts w:ascii="Times New Roman" w:hAnsi="Times New Roman" w:cs="Times New Roman"/>
          <w:sz w:val="22"/>
          <w:szCs w:val="22"/>
        </w:rPr>
        <w:t>several</w:t>
      </w:r>
      <w:proofErr w:type="gramEnd"/>
      <w:r w:rsidRPr="005C1F4B">
        <w:rPr>
          <w:rFonts w:ascii="Times New Roman" w:hAnsi="Times New Roman" w:cs="Times New Roman"/>
          <w:sz w:val="22"/>
          <w:szCs w:val="22"/>
        </w:rPr>
        <w:t xml:space="preserve"> meetings over the past month with the Utah Valley Home Builders Association, the Utah Home Builders Association, and the Salt Lake Home Builders Association. He noted that the organizations are currently </w:t>
      </w:r>
      <w:proofErr w:type="gramStart"/>
      <w:r w:rsidRPr="005C1F4B">
        <w:rPr>
          <w:rFonts w:ascii="Times New Roman" w:hAnsi="Times New Roman" w:cs="Times New Roman"/>
          <w:sz w:val="22"/>
          <w:szCs w:val="22"/>
        </w:rPr>
        <w:t>very active</w:t>
      </w:r>
      <w:proofErr w:type="gramEnd"/>
      <w:r w:rsidRPr="005C1F4B">
        <w:rPr>
          <w:rFonts w:ascii="Times New Roman" w:hAnsi="Times New Roman" w:cs="Times New Roman"/>
          <w:sz w:val="22"/>
          <w:szCs w:val="22"/>
        </w:rPr>
        <w:t xml:space="preserve"> during the legislative session.</w:t>
      </w:r>
    </w:p>
    <w:p w14:paraId="42217456" w14:textId="77777777" w:rsidR="005C1F4B" w:rsidRPr="005C1F4B" w:rsidRDefault="005C1F4B" w:rsidP="005C1F4B">
      <w:pPr>
        <w:pStyle w:val="PlainText"/>
        <w:ind w:left="720"/>
        <w:rPr>
          <w:rFonts w:ascii="Times New Roman" w:hAnsi="Times New Roman" w:cs="Times New Roman"/>
          <w:sz w:val="22"/>
          <w:szCs w:val="22"/>
        </w:rPr>
      </w:pPr>
    </w:p>
    <w:p w14:paraId="4DC949AA" w14:textId="77777777" w:rsidR="005C1F4B" w:rsidRPr="00462121" w:rsidRDefault="005C1F4B" w:rsidP="005C1F4B">
      <w:pPr>
        <w:pStyle w:val="PlainText"/>
        <w:ind w:left="720"/>
        <w:rPr>
          <w:rFonts w:ascii="Times New Roman" w:hAnsi="Times New Roman" w:cs="Times New Roman"/>
          <w:sz w:val="22"/>
          <w:szCs w:val="22"/>
        </w:rPr>
      </w:pPr>
      <w:r w:rsidRPr="005C1F4B">
        <w:rPr>
          <w:rFonts w:ascii="Times New Roman" w:hAnsi="Times New Roman" w:cs="Times New Roman"/>
          <w:sz w:val="22"/>
          <w:szCs w:val="22"/>
        </w:rPr>
        <w:t xml:space="preserve">Council Member Johns stated that discussions </w:t>
      </w:r>
      <w:proofErr w:type="gramStart"/>
      <w:r w:rsidRPr="005C1F4B">
        <w:rPr>
          <w:rFonts w:ascii="Times New Roman" w:hAnsi="Times New Roman" w:cs="Times New Roman"/>
          <w:sz w:val="22"/>
          <w:szCs w:val="22"/>
        </w:rPr>
        <w:t>largely focused</w:t>
      </w:r>
      <w:proofErr w:type="gramEnd"/>
      <w:r w:rsidRPr="005C1F4B">
        <w:rPr>
          <w:rFonts w:ascii="Times New Roman" w:hAnsi="Times New Roman" w:cs="Times New Roman"/>
          <w:sz w:val="22"/>
          <w:szCs w:val="22"/>
        </w:rPr>
        <w:t xml:space="preserve"> on economic conditions and the ongoing housing shortage in Utah. He explained that continued population growth </w:t>
      </w:r>
      <w:proofErr w:type="gramStart"/>
      <w:r w:rsidRPr="005C1F4B">
        <w:rPr>
          <w:rFonts w:ascii="Times New Roman" w:hAnsi="Times New Roman" w:cs="Times New Roman"/>
          <w:sz w:val="22"/>
          <w:szCs w:val="22"/>
        </w:rPr>
        <w:t>and in-migration</w:t>
      </w:r>
      <w:proofErr w:type="gramEnd"/>
      <w:r w:rsidRPr="005C1F4B">
        <w:rPr>
          <w:rFonts w:ascii="Times New Roman" w:hAnsi="Times New Roman" w:cs="Times New Roman"/>
          <w:sz w:val="22"/>
          <w:szCs w:val="22"/>
        </w:rPr>
        <w:t xml:space="preserve"> to the state are contributing to increasing housing demand and affordability concerns along the Wasatch Front.</w:t>
      </w:r>
    </w:p>
    <w:p w14:paraId="6E0CAF12" w14:textId="77777777" w:rsidR="005C1F4B" w:rsidRPr="005C1F4B" w:rsidRDefault="005C1F4B" w:rsidP="005C1F4B">
      <w:pPr>
        <w:pStyle w:val="PlainText"/>
        <w:ind w:left="720"/>
        <w:rPr>
          <w:rFonts w:ascii="Times New Roman" w:hAnsi="Times New Roman" w:cs="Times New Roman"/>
          <w:sz w:val="22"/>
          <w:szCs w:val="22"/>
        </w:rPr>
      </w:pPr>
    </w:p>
    <w:p w14:paraId="3E1BD839" w14:textId="77777777" w:rsidR="005C1F4B" w:rsidRPr="00462121" w:rsidRDefault="005C1F4B" w:rsidP="005C1F4B">
      <w:pPr>
        <w:pStyle w:val="PlainText"/>
        <w:ind w:left="720"/>
        <w:rPr>
          <w:rFonts w:ascii="Times New Roman" w:hAnsi="Times New Roman" w:cs="Times New Roman"/>
          <w:sz w:val="22"/>
          <w:szCs w:val="22"/>
        </w:rPr>
      </w:pPr>
      <w:r w:rsidRPr="005C1F4B">
        <w:rPr>
          <w:rFonts w:ascii="Times New Roman" w:hAnsi="Times New Roman" w:cs="Times New Roman"/>
          <w:sz w:val="22"/>
          <w:szCs w:val="22"/>
        </w:rPr>
        <w:t xml:space="preserve">He further reported that the Home Builders Association has been providing feedback to state leaders regarding regulatory costs and development requirements imposed by local </w:t>
      </w:r>
      <w:proofErr w:type="gramStart"/>
      <w:r w:rsidRPr="005C1F4B">
        <w:rPr>
          <w:rFonts w:ascii="Times New Roman" w:hAnsi="Times New Roman" w:cs="Times New Roman"/>
          <w:sz w:val="22"/>
          <w:szCs w:val="22"/>
        </w:rPr>
        <w:t>jurisdictions</w:t>
      </w:r>
      <w:proofErr w:type="gramEnd"/>
      <w:r w:rsidRPr="005C1F4B">
        <w:rPr>
          <w:rFonts w:ascii="Times New Roman" w:hAnsi="Times New Roman" w:cs="Times New Roman"/>
          <w:sz w:val="22"/>
          <w:szCs w:val="22"/>
        </w:rPr>
        <w:t>. According to Council Member Johns, the state legislature is continuing to evaluate policies related to housing affordability and may consider additional legislation affecting local government regulation of development.</w:t>
      </w:r>
    </w:p>
    <w:p w14:paraId="15FC2F31" w14:textId="77777777" w:rsidR="005C1F4B" w:rsidRPr="005C1F4B" w:rsidRDefault="005C1F4B" w:rsidP="005C1F4B">
      <w:pPr>
        <w:pStyle w:val="PlainText"/>
        <w:ind w:left="720"/>
        <w:rPr>
          <w:rFonts w:ascii="Times New Roman" w:hAnsi="Times New Roman" w:cs="Times New Roman"/>
          <w:sz w:val="22"/>
          <w:szCs w:val="22"/>
        </w:rPr>
      </w:pPr>
    </w:p>
    <w:p w14:paraId="4D42D7E6" w14:textId="77777777" w:rsidR="005C1F4B" w:rsidRPr="005C1F4B" w:rsidRDefault="005C1F4B" w:rsidP="005C1F4B">
      <w:pPr>
        <w:pStyle w:val="PlainText"/>
        <w:ind w:left="720"/>
        <w:rPr>
          <w:rFonts w:ascii="Times New Roman" w:hAnsi="Times New Roman" w:cs="Times New Roman"/>
          <w:sz w:val="22"/>
          <w:szCs w:val="22"/>
        </w:rPr>
      </w:pPr>
      <w:r w:rsidRPr="005C1F4B">
        <w:rPr>
          <w:rFonts w:ascii="Times New Roman" w:hAnsi="Times New Roman" w:cs="Times New Roman"/>
          <w:sz w:val="22"/>
          <w:szCs w:val="22"/>
        </w:rPr>
        <w:t>Council Member Johns encouraged the Council to remain mindful of state discussions regarding development and housing policy while continuing to maintain responsible local standards.</w:t>
      </w:r>
    </w:p>
    <w:p w14:paraId="5B0C42CE" w14:textId="77777777" w:rsidR="00001050" w:rsidRPr="00462121" w:rsidRDefault="00001050" w:rsidP="00001050">
      <w:pPr>
        <w:pStyle w:val="PlainText"/>
        <w:rPr>
          <w:rFonts w:ascii="Times New Roman" w:hAnsi="Times New Roman" w:cs="Times New Roman"/>
          <w:sz w:val="22"/>
          <w:szCs w:val="22"/>
        </w:rPr>
      </w:pPr>
    </w:p>
    <w:p w14:paraId="451881A8" w14:textId="3970BEB2" w:rsidR="00001050" w:rsidRPr="00462121" w:rsidRDefault="005C1F4B" w:rsidP="005C1F4B">
      <w:pPr>
        <w:pStyle w:val="PlainText"/>
        <w:numPr>
          <w:ilvl w:val="0"/>
          <w:numId w:val="4"/>
        </w:numPr>
        <w:rPr>
          <w:rFonts w:ascii="Times New Roman" w:hAnsi="Times New Roman" w:cs="Times New Roman"/>
          <w:b/>
          <w:bCs/>
          <w:sz w:val="22"/>
          <w:szCs w:val="22"/>
        </w:rPr>
      </w:pPr>
      <w:r w:rsidRPr="00462121">
        <w:rPr>
          <w:rFonts w:ascii="Times New Roman" w:hAnsi="Times New Roman" w:cs="Times New Roman"/>
          <w:b/>
          <w:bCs/>
          <w:sz w:val="22"/>
          <w:szCs w:val="22"/>
        </w:rPr>
        <w:t>Council Member Lunt</w:t>
      </w:r>
    </w:p>
    <w:p w14:paraId="6F67344F" w14:textId="77777777" w:rsidR="005C1F4B" w:rsidRPr="00462121" w:rsidRDefault="005C1F4B" w:rsidP="005C1F4B">
      <w:pPr>
        <w:pStyle w:val="PlainText"/>
        <w:ind w:left="720"/>
        <w:rPr>
          <w:rFonts w:ascii="Times New Roman" w:hAnsi="Times New Roman" w:cs="Times New Roman"/>
          <w:sz w:val="22"/>
          <w:szCs w:val="22"/>
        </w:rPr>
      </w:pPr>
    </w:p>
    <w:p w14:paraId="796306E4" w14:textId="48767C9A" w:rsidR="00001050" w:rsidRPr="00462121" w:rsidRDefault="004E66E7" w:rsidP="004E66E7">
      <w:pPr>
        <w:pStyle w:val="PlainText"/>
        <w:ind w:left="720"/>
        <w:rPr>
          <w:rFonts w:ascii="Times New Roman" w:hAnsi="Times New Roman" w:cs="Times New Roman"/>
          <w:sz w:val="22"/>
          <w:szCs w:val="22"/>
        </w:rPr>
      </w:pPr>
      <w:r w:rsidRPr="00462121">
        <w:rPr>
          <w:rFonts w:ascii="Times New Roman" w:hAnsi="Times New Roman" w:cs="Times New Roman"/>
          <w:sz w:val="22"/>
          <w:szCs w:val="22"/>
        </w:rPr>
        <w:t xml:space="preserve">Council Member Lunt reported that the Council had recently conducted interviews for the Planning and Zoning Commission (PTR) and the Finance Committee. She expressed appreciation to the individuals who applied and volunteered their time, noting that </w:t>
      </w:r>
      <w:proofErr w:type="gramStart"/>
      <w:r w:rsidRPr="00462121">
        <w:rPr>
          <w:rFonts w:ascii="Times New Roman" w:hAnsi="Times New Roman" w:cs="Times New Roman"/>
          <w:sz w:val="22"/>
          <w:szCs w:val="22"/>
        </w:rPr>
        <w:t>several</w:t>
      </w:r>
      <w:proofErr w:type="gramEnd"/>
      <w:r w:rsidRPr="00462121">
        <w:rPr>
          <w:rFonts w:ascii="Times New Roman" w:hAnsi="Times New Roman" w:cs="Times New Roman"/>
          <w:sz w:val="22"/>
          <w:szCs w:val="22"/>
        </w:rPr>
        <w:t xml:space="preserve"> qualified candidates participated in the interview process. Council Member Lunt stated that she looked forward to the opportunity to </w:t>
      </w:r>
      <w:proofErr w:type="gramStart"/>
      <w:r w:rsidRPr="00462121">
        <w:rPr>
          <w:rFonts w:ascii="Times New Roman" w:hAnsi="Times New Roman" w:cs="Times New Roman"/>
          <w:sz w:val="22"/>
          <w:szCs w:val="22"/>
        </w:rPr>
        <w:t>work</w:t>
      </w:r>
      <w:proofErr w:type="gramEnd"/>
      <w:r w:rsidRPr="00462121">
        <w:rPr>
          <w:rFonts w:ascii="Times New Roman" w:hAnsi="Times New Roman" w:cs="Times New Roman"/>
          <w:sz w:val="22"/>
          <w:szCs w:val="22"/>
        </w:rPr>
        <w:t xml:space="preserve"> with the new appointees.</w:t>
      </w:r>
    </w:p>
    <w:p w14:paraId="1781B5CD" w14:textId="77777777" w:rsidR="004E66E7" w:rsidRPr="00462121" w:rsidRDefault="004E66E7" w:rsidP="004E66E7">
      <w:pPr>
        <w:pStyle w:val="PlainText"/>
        <w:rPr>
          <w:rFonts w:ascii="Times New Roman" w:hAnsi="Times New Roman" w:cs="Times New Roman"/>
          <w:sz w:val="22"/>
          <w:szCs w:val="22"/>
        </w:rPr>
      </w:pPr>
    </w:p>
    <w:p w14:paraId="111FDA55" w14:textId="68EEDEE3" w:rsidR="00001050" w:rsidRPr="00462121" w:rsidRDefault="00001050" w:rsidP="004E66E7">
      <w:pPr>
        <w:pStyle w:val="PlainText"/>
        <w:numPr>
          <w:ilvl w:val="0"/>
          <w:numId w:val="4"/>
        </w:numPr>
        <w:rPr>
          <w:rFonts w:ascii="Times New Roman" w:hAnsi="Times New Roman" w:cs="Times New Roman"/>
          <w:b/>
          <w:bCs/>
          <w:sz w:val="22"/>
          <w:szCs w:val="22"/>
        </w:rPr>
      </w:pPr>
      <w:r w:rsidRPr="00462121">
        <w:rPr>
          <w:rFonts w:ascii="Times New Roman" w:hAnsi="Times New Roman" w:cs="Times New Roman"/>
          <w:sz w:val="22"/>
          <w:szCs w:val="22"/>
        </w:rPr>
        <w:t xml:space="preserve"> </w:t>
      </w:r>
      <w:r w:rsidRPr="00462121">
        <w:rPr>
          <w:rFonts w:ascii="Times New Roman" w:hAnsi="Times New Roman" w:cs="Times New Roman"/>
          <w:b/>
          <w:bCs/>
          <w:sz w:val="22"/>
          <w:szCs w:val="22"/>
        </w:rPr>
        <w:t>Councilmember Malkovich</w:t>
      </w:r>
      <w:r w:rsidR="004E66E7" w:rsidRPr="00462121">
        <w:rPr>
          <w:rFonts w:ascii="Times New Roman" w:hAnsi="Times New Roman" w:cs="Times New Roman"/>
          <w:b/>
          <w:bCs/>
          <w:sz w:val="22"/>
          <w:szCs w:val="22"/>
        </w:rPr>
        <w:t>: Legislative Update</w:t>
      </w:r>
    </w:p>
    <w:p w14:paraId="43E80D8C" w14:textId="77777777" w:rsidR="004E66E7" w:rsidRPr="00462121" w:rsidRDefault="004E66E7" w:rsidP="004E66E7">
      <w:pPr>
        <w:pStyle w:val="NormalWeb"/>
        <w:ind w:left="720"/>
        <w:rPr>
          <w:sz w:val="22"/>
          <w:szCs w:val="22"/>
        </w:rPr>
      </w:pPr>
      <w:r w:rsidRPr="00462121">
        <w:rPr>
          <w:sz w:val="22"/>
          <w:szCs w:val="22"/>
        </w:rPr>
        <w:t xml:space="preserve">Council Member Malkovich reported on activities related to the ongoing Utah legislative session. She stated that </w:t>
      </w:r>
      <w:proofErr w:type="gramStart"/>
      <w:r w:rsidRPr="00462121">
        <w:rPr>
          <w:sz w:val="22"/>
          <w:szCs w:val="22"/>
        </w:rPr>
        <w:t>a large number of</w:t>
      </w:r>
      <w:proofErr w:type="gramEnd"/>
      <w:r w:rsidRPr="00462121">
        <w:rPr>
          <w:sz w:val="22"/>
          <w:szCs w:val="22"/>
        </w:rPr>
        <w:t xml:space="preserve"> bills had </w:t>
      </w:r>
      <w:proofErr w:type="gramStart"/>
      <w:r w:rsidRPr="00462121">
        <w:rPr>
          <w:sz w:val="22"/>
          <w:szCs w:val="22"/>
        </w:rPr>
        <w:t>been introduced</w:t>
      </w:r>
      <w:proofErr w:type="gramEnd"/>
      <w:r w:rsidRPr="00462121">
        <w:rPr>
          <w:sz w:val="22"/>
          <w:szCs w:val="22"/>
        </w:rPr>
        <w:t xml:space="preserve"> this session, with the Utah League of Cities and Towns currently tracking more than </w:t>
      </w:r>
      <w:proofErr w:type="gramStart"/>
      <w:r w:rsidRPr="00462121">
        <w:rPr>
          <w:sz w:val="22"/>
          <w:szCs w:val="22"/>
        </w:rPr>
        <w:t>200</w:t>
      </w:r>
      <w:proofErr w:type="gramEnd"/>
      <w:r w:rsidRPr="00462121">
        <w:rPr>
          <w:sz w:val="22"/>
          <w:szCs w:val="22"/>
        </w:rPr>
        <w:t xml:space="preserve"> bills that could affect municipal governments. She noted that she has been attending meetings at the State Capitol regularly to monitor legislation and communicate with legislators on issues affecting cities.</w:t>
      </w:r>
    </w:p>
    <w:p w14:paraId="385C9305" w14:textId="77777777" w:rsidR="004E66E7" w:rsidRPr="00462121" w:rsidRDefault="004E66E7" w:rsidP="004E66E7">
      <w:pPr>
        <w:pStyle w:val="NormalWeb"/>
        <w:ind w:left="720"/>
        <w:rPr>
          <w:sz w:val="22"/>
          <w:szCs w:val="22"/>
        </w:rPr>
      </w:pPr>
      <w:r w:rsidRPr="00462121">
        <w:rPr>
          <w:sz w:val="22"/>
          <w:szCs w:val="22"/>
        </w:rPr>
        <w:t xml:space="preserve">Council Member Malkovich provided informational materials to the Council from the State Auditor and State Treasurer, including information regarding the state’s unclaimed property program at </w:t>
      </w:r>
      <w:r w:rsidRPr="00462121">
        <w:rPr>
          <w:rStyle w:val="Strong"/>
          <w:rFonts w:eastAsiaTheme="majorEastAsia"/>
          <w:b w:val="0"/>
          <w:bCs w:val="0"/>
          <w:sz w:val="22"/>
          <w:szCs w:val="22"/>
        </w:rPr>
        <w:t>mycash.utah.gov</w:t>
      </w:r>
      <w:r w:rsidRPr="00462121">
        <w:rPr>
          <w:b/>
          <w:bCs/>
          <w:sz w:val="22"/>
          <w:szCs w:val="22"/>
        </w:rPr>
        <w:t>.</w:t>
      </w:r>
    </w:p>
    <w:p w14:paraId="5280F484" w14:textId="77777777" w:rsidR="004E66E7" w:rsidRPr="00462121" w:rsidRDefault="004E66E7" w:rsidP="004E66E7">
      <w:pPr>
        <w:pStyle w:val="NormalWeb"/>
        <w:ind w:left="720"/>
        <w:rPr>
          <w:sz w:val="22"/>
          <w:szCs w:val="22"/>
        </w:rPr>
      </w:pPr>
      <w:r w:rsidRPr="00462121">
        <w:rPr>
          <w:sz w:val="22"/>
          <w:szCs w:val="22"/>
        </w:rPr>
        <w:t xml:space="preserve">She also reported that funding for the Local Administrative Advisor Program, which assists smaller cities with compliance and administrative guidance through the </w:t>
      </w:r>
      <w:proofErr w:type="spellStart"/>
      <w:r w:rsidRPr="00462121">
        <w:rPr>
          <w:sz w:val="22"/>
          <w:szCs w:val="22"/>
        </w:rPr>
        <w:t>Mountainland</w:t>
      </w:r>
      <w:proofErr w:type="spellEnd"/>
      <w:r w:rsidRPr="00462121">
        <w:rPr>
          <w:sz w:val="22"/>
          <w:szCs w:val="22"/>
        </w:rPr>
        <w:t xml:space="preserve"> Association of Governments (MAG), had </w:t>
      </w:r>
      <w:proofErr w:type="gramStart"/>
      <w:r w:rsidRPr="00462121">
        <w:rPr>
          <w:sz w:val="22"/>
          <w:szCs w:val="22"/>
        </w:rPr>
        <w:t>been removed</w:t>
      </w:r>
      <w:proofErr w:type="gramEnd"/>
      <w:r w:rsidRPr="00462121">
        <w:rPr>
          <w:sz w:val="22"/>
          <w:szCs w:val="22"/>
        </w:rPr>
        <w:t xml:space="preserve"> last year but is currently </w:t>
      </w:r>
      <w:proofErr w:type="gramStart"/>
      <w:r w:rsidRPr="00462121">
        <w:rPr>
          <w:sz w:val="22"/>
          <w:szCs w:val="22"/>
        </w:rPr>
        <w:t>being reconsidered</w:t>
      </w:r>
      <w:proofErr w:type="gramEnd"/>
      <w:r w:rsidRPr="00462121">
        <w:rPr>
          <w:sz w:val="22"/>
          <w:szCs w:val="22"/>
        </w:rPr>
        <w:t xml:space="preserve"> by the legislature. She stated that she had testified in support of restoring the funding.</w:t>
      </w:r>
    </w:p>
    <w:p w14:paraId="383153A8" w14:textId="5E736938" w:rsidR="004E66E7" w:rsidRPr="00462121" w:rsidRDefault="004E66E7" w:rsidP="004E66E7">
      <w:pPr>
        <w:pStyle w:val="NormalWeb"/>
        <w:ind w:left="720"/>
        <w:rPr>
          <w:sz w:val="22"/>
          <w:szCs w:val="22"/>
        </w:rPr>
      </w:pPr>
      <w:r w:rsidRPr="00462121">
        <w:rPr>
          <w:sz w:val="22"/>
          <w:szCs w:val="22"/>
        </w:rPr>
        <w:t xml:space="preserve">Council Member Malkovich highlighted </w:t>
      </w:r>
      <w:proofErr w:type="gramStart"/>
      <w:r w:rsidRPr="00462121">
        <w:rPr>
          <w:sz w:val="22"/>
          <w:szCs w:val="22"/>
        </w:rPr>
        <w:t>several</w:t>
      </w:r>
      <w:proofErr w:type="gramEnd"/>
      <w:r w:rsidRPr="00462121">
        <w:rPr>
          <w:sz w:val="22"/>
          <w:szCs w:val="22"/>
        </w:rPr>
        <w:t xml:space="preserve"> bills </w:t>
      </w:r>
      <w:proofErr w:type="gramStart"/>
      <w:r w:rsidRPr="00462121">
        <w:rPr>
          <w:sz w:val="22"/>
          <w:szCs w:val="22"/>
        </w:rPr>
        <w:t>being closely monitored</w:t>
      </w:r>
      <w:proofErr w:type="gramEnd"/>
      <w:r w:rsidRPr="00462121">
        <w:rPr>
          <w:sz w:val="22"/>
          <w:szCs w:val="22"/>
        </w:rPr>
        <w:t xml:space="preserve">. She stated that the city strongly opposes proposed legislation </w:t>
      </w:r>
      <w:r w:rsidR="00462121">
        <w:rPr>
          <w:sz w:val="22"/>
          <w:szCs w:val="22"/>
        </w:rPr>
        <w:t>on</w:t>
      </w:r>
      <w:r w:rsidRPr="00462121">
        <w:rPr>
          <w:sz w:val="22"/>
          <w:szCs w:val="22"/>
        </w:rPr>
        <w:t xml:space="preserve"> water infrastructure funding requirements and a land</w:t>
      </w:r>
      <w:r w:rsidR="00462121">
        <w:rPr>
          <w:sz w:val="22"/>
          <w:szCs w:val="22"/>
        </w:rPr>
        <w:t>-</w:t>
      </w:r>
      <w:r w:rsidRPr="00462121">
        <w:rPr>
          <w:sz w:val="22"/>
          <w:szCs w:val="22"/>
        </w:rPr>
        <w:t>use bill that could significantly limit local authority over zoning and development approvals. She also noted concerns with a tort reform bill that could increase municipal liability costs.</w:t>
      </w:r>
    </w:p>
    <w:p w14:paraId="5763167E" w14:textId="5548314D" w:rsidR="004E66E7" w:rsidRPr="00462121" w:rsidRDefault="004E66E7" w:rsidP="004E66E7">
      <w:pPr>
        <w:pStyle w:val="NormalWeb"/>
        <w:ind w:left="720"/>
        <w:rPr>
          <w:sz w:val="22"/>
          <w:szCs w:val="22"/>
        </w:rPr>
      </w:pPr>
      <w:r w:rsidRPr="00462121">
        <w:rPr>
          <w:sz w:val="22"/>
          <w:szCs w:val="22"/>
        </w:rPr>
        <w:t xml:space="preserve">She further reported that the city supports certain bills related to transportation infrastructure funding and the potential reinstatement of transportation utility fees. Council Member Malkovich added that another bill under discussion could impose additional staffing requirements for election ballot drop boxes, </w:t>
      </w:r>
      <w:r w:rsidR="00462121">
        <w:rPr>
          <w:sz w:val="22"/>
          <w:szCs w:val="22"/>
        </w:rPr>
        <w:t>raising</w:t>
      </w:r>
      <w:r w:rsidRPr="00462121">
        <w:rPr>
          <w:sz w:val="22"/>
          <w:szCs w:val="22"/>
        </w:rPr>
        <w:t xml:space="preserve"> </w:t>
      </w:r>
      <w:r w:rsidRPr="00462121">
        <w:rPr>
          <w:sz w:val="22"/>
          <w:szCs w:val="22"/>
        </w:rPr>
        <w:t>operational and cost concerns for cities.</w:t>
      </w:r>
    </w:p>
    <w:p w14:paraId="0F62BE09" w14:textId="77777777" w:rsidR="004E66E7" w:rsidRPr="00462121" w:rsidRDefault="004E66E7" w:rsidP="004E66E7">
      <w:pPr>
        <w:pStyle w:val="NormalWeb"/>
        <w:ind w:left="720"/>
        <w:rPr>
          <w:sz w:val="22"/>
          <w:szCs w:val="22"/>
        </w:rPr>
      </w:pPr>
      <w:r w:rsidRPr="00462121">
        <w:rPr>
          <w:sz w:val="22"/>
          <w:szCs w:val="22"/>
        </w:rPr>
        <w:t xml:space="preserve">She concluded by noting that the legislative session remains active and that </w:t>
      </w:r>
      <w:proofErr w:type="gramStart"/>
      <w:r w:rsidRPr="00462121">
        <w:rPr>
          <w:sz w:val="22"/>
          <w:szCs w:val="22"/>
        </w:rPr>
        <w:t>several</w:t>
      </w:r>
      <w:proofErr w:type="gramEnd"/>
      <w:r w:rsidRPr="00462121">
        <w:rPr>
          <w:sz w:val="22"/>
          <w:szCs w:val="22"/>
        </w:rPr>
        <w:t xml:space="preserve"> hundred bills could potentially impact municipal operations.</w:t>
      </w:r>
    </w:p>
    <w:p w14:paraId="0360CE51" w14:textId="3391AC36" w:rsidR="004E66E7" w:rsidRPr="00462121" w:rsidRDefault="004E66E7" w:rsidP="004E66E7">
      <w:pPr>
        <w:pStyle w:val="NormalWeb"/>
        <w:numPr>
          <w:ilvl w:val="0"/>
          <w:numId w:val="4"/>
        </w:numPr>
        <w:rPr>
          <w:b/>
          <w:bCs/>
          <w:sz w:val="22"/>
          <w:szCs w:val="22"/>
        </w:rPr>
      </w:pPr>
      <w:r w:rsidRPr="00462121">
        <w:rPr>
          <w:b/>
          <w:bCs/>
          <w:sz w:val="22"/>
          <w:szCs w:val="22"/>
        </w:rPr>
        <w:t>Council Member Roden</w:t>
      </w:r>
    </w:p>
    <w:p w14:paraId="702D0543" w14:textId="06FE52FC" w:rsidR="00462121" w:rsidRPr="00462121" w:rsidRDefault="00462121" w:rsidP="00462121">
      <w:pPr>
        <w:pStyle w:val="NormalWeb"/>
        <w:ind w:left="720"/>
        <w:rPr>
          <w:sz w:val="22"/>
          <w:szCs w:val="22"/>
        </w:rPr>
      </w:pPr>
      <w:r w:rsidRPr="00462121">
        <w:rPr>
          <w:sz w:val="22"/>
          <w:szCs w:val="22"/>
        </w:rPr>
        <w:t xml:space="preserve">Council Member Roden </w:t>
      </w:r>
      <w:proofErr w:type="gramStart"/>
      <w:r w:rsidRPr="00462121">
        <w:rPr>
          <w:sz w:val="22"/>
          <w:szCs w:val="22"/>
        </w:rPr>
        <w:t>was excused</w:t>
      </w:r>
      <w:proofErr w:type="gramEnd"/>
      <w:r w:rsidRPr="00462121">
        <w:rPr>
          <w:sz w:val="22"/>
          <w:szCs w:val="22"/>
        </w:rPr>
        <w:t xml:space="preserve">. </w:t>
      </w:r>
    </w:p>
    <w:p w14:paraId="685C108C" w14:textId="77777777" w:rsidR="00001050" w:rsidRPr="00462121" w:rsidRDefault="00001050" w:rsidP="00001050">
      <w:pPr>
        <w:pStyle w:val="PlainText"/>
        <w:rPr>
          <w:rFonts w:ascii="Times New Roman" w:hAnsi="Times New Roman" w:cs="Times New Roman"/>
          <w:sz w:val="22"/>
          <w:szCs w:val="22"/>
        </w:rPr>
      </w:pPr>
    </w:p>
    <w:p w14:paraId="76F0F59E" w14:textId="31B33116" w:rsidR="00462121" w:rsidRPr="00462121" w:rsidRDefault="00462121" w:rsidP="00001050">
      <w:pPr>
        <w:pStyle w:val="PlainText"/>
        <w:rPr>
          <w:rFonts w:ascii="Times New Roman" w:hAnsi="Times New Roman" w:cs="Times New Roman"/>
          <w:b/>
          <w:bCs/>
          <w:sz w:val="22"/>
          <w:szCs w:val="22"/>
        </w:rPr>
      </w:pPr>
      <w:r w:rsidRPr="00462121">
        <w:rPr>
          <w:rFonts w:ascii="Times New Roman" w:hAnsi="Times New Roman" w:cs="Times New Roman"/>
          <w:b/>
          <w:bCs/>
          <w:sz w:val="22"/>
          <w:szCs w:val="22"/>
        </w:rPr>
        <w:t>13. Items for Upcoming City Council Meeting</w:t>
      </w:r>
    </w:p>
    <w:p w14:paraId="7892C597" w14:textId="77777777" w:rsidR="00462121" w:rsidRPr="00462121" w:rsidRDefault="00462121" w:rsidP="00001050">
      <w:pPr>
        <w:pStyle w:val="PlainText"/>
        <w:rPr>
          <w:rFonts w:ascii="Times New Roman" w:hAnsi="Times New Roman" w:cs="Times New Roman"/>
          <w:sz w:val="22"/>
          <w:szCs w:val="22"/>
        </w:rPr>
      </w:pPr>
    </w:p>
    <w:p w14:paraId="04268684" w14:textId="6D35F9FD" w:rsidR="00195DC2" w:rsidRPr="00462121" w:rsidRDefault="00195DC2" w:rsidP="00462121">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Mayor Hillyard mentioned there was </w:t>
      </w:r>
      <w:r w:rsidR="007B3084" w:rsidRPr="00462121">
        <w:rPr>
          <w:rFonts w:ascii="Times New Roman" w:hAnsi="Times New Roman" w:cs="Times New Roman"/>
          <w:sz w:val="22"/>
          <w:szCs w:val="22"/>
        </w:rPr>
        <w:t>miscommunication</w:t>
      </w:r>
      <w:r w:rsidRPr="00462121">
        <w:rPr>
          <w:rFonts w:ascii="Times New Roman" w:hAnsi="Times New Roman" w:cs="Times New Roman"/>
          <w:sz w:val="22"/>
          <w:szCs w:val="22"/>
        </w:rPr>
        <w:t xml:space="preserve"> with the auditors</w:t>
      </w:r>
      <w:r w:rsidR="00462121" w:rsidRPr="00462121">
        <w:rPr>
          <w:rFonts w:ascii="Times New Roman" w:hAnsi="Times New Roman" w:cs="Times New Roman"/>
          <w:sz w:val="22"/>
          <w:szCs w:val="22"/>
        </w:rPr>
        <w:t>,</w:t>
      </w:r>
      <w:r w:rsidRPr="00462121">
        <w:rPr>
          <w:rFonts w:ascii="Times New Roman" w:hAnsi="Times New Roman" w:cs="Times New Roman"/>
          <w:sz w:val="22"/>
          <w:szCs w:val="22"/>
        </w:rPr>
        <w:t xml:space="preserve"> and they will be presenting their report during the February 24</w:t>
      </w:r>
      <w:r w:rsidRPr="00462121">
        <w:rPr>
          <w:rFonts w:ascii="Times New Roman" w:hAnsi="Times New Roman" w:cs="Times New Roman"/>
          <w:sz w:val="22"/>
          <w:szCs w:val="22"/>
          <w:vertAlign w:val="superscript"/>
        </w:rPr>
        <w:t>th</w:t>
      </w:r>
      <w:r w:rsidRPr="00462121">
        <w:rPr>
          <w:rFonts w:ascii="Times New Roman" w:hAnsi="Times New Roman" w:cs="Times New Roman"/>
          <w:sz w:val="22"/>
          <w:szCs w:val="22"/>
        </w:rPr>
        <w:t xml:space="preserve"> meeting</w:t>
      </w:r>
      <w:r w:rsidR="007B3084">
        <w:rPr>
          <w:rFonts w:ascii="Times New Roman" w:hAnsi="Times New Roman" w:cs="Times New Roman"/>
          <w:sz w:val="22"/>
          <w:szCs w:val="22"/>
        </w:rPr>
        <w:t>.</w:t>
      </w:r>
    </w:p>
    <w:p w14:paraId="41120710" w14:textId="77777777" w:rsidR="00195DC2" w:rsidRPr="00462121" w:rsidRDefault="00195DC2" w:rsidP="00001050">
      <w:pPr>
        <w:pStyle w:val="PlainText"/>
        <w:rPr>
          <w:rFonts w:ascii="Times New Roman" w:hAnsi="Times New Roman" w:cs="Times New Roman"/>
          <w:sz w:val="22"/>
          <w:szCs w:val="22"/>
        </w:rPr>
      </w:pPr>
    </w:p>
    <w:p w14:paraId="4E7593F6" w14:textId="69FEF2AA" w:rsidR="00001050" w:rsidRDefault="00195DC2" w:rsidP="00195DC2">
      <w:pPr>
        <w:pStyle w:val="PlainText"/>
        <w:rPr>
          <w:rFonts w:ascii="Times New Roman" w:hAnsi="Times New Roman" w:cs="Times New Roman"/>
          <w:sz w:val="22"/>
          <w:szCs w:val="22"/>
        </w:rPr>
      </w:pPr>
      <w:r w:rsidRPr="00462121">
        <w:rPr>
          <w:rFonts w:ascii="Times New Roman" w:hAnsi="Times New Roman" w:cs="Times New Roman"/>
          <w:sz w:val="22"/>
          <w:szCs w:val="22"/>
        </w:rPr>
        <w:t xml:space="preserve">Mayor Hillyard closed the work session at 8:20 p.m. </w:t>
      </w:r>
    </w:p>
    <w:p w14:paraId="266B9DAC" w14:textId="77777777" w:rsidR="007B3084" w:rsidRDefault="007B3084" w:rsidP="00195DC2">
      <w:pPr>
        <w:pStyle w:val="PlainText"/>
        <w:rPr>
          <w:rFonts w:ascii="Times New Roman" w:hAnsi="Times New Roman" w:cs="Times New Roman"/>
          <w:sz w:val="22"/>
          <w:szCs w:val="22"/>
        </w:rPr>
      </w:pPr>
    </w:p>
    <w:p w14:paraId="21E48009" w14:textId="77777777" w:rsidR="007B3084" w:rsidRDefault="007B3084" w:rsidP="00195DC2">
      <w:pPr>
        <w:pStyle w:val="PlainText"/>
        <w:rPr>
          <w:rFonts w:ascii="Times New Roman" w:hAnsi="Times New Roman" w:cs="Times New Roman"/>
          <w:sz w:val="22"/>
          <w:szCs w:val="22"/>
        </w:rPr>
      </w:pPr>
    </w:p>
    <w:p w14:paraId="5652D1C5" w14:textId="77777777" w:rsidR="007B3084" w:rsidRDefault="007B3084" w:rsidP="00195DC2">
      <w:pPr>
        <w:pStyle w:val="PlainText"/>
        <w:rPr>
          <w:rFonts w:ascii="Times New Roman" w:hAnsi="Times New Roman" w:cs="Times New Roman"/>
          <w:sz w:val="22"/>
          <w:szCs w:val="22"/>
        </w:rPr>
      </w:pPr>
    </w:p>
    <w:p w14:paraId="1FC84E1E" w14:textId="77777777" w:rsidR="007B3084" w:rsidRDefault="007B3084" w:rsidP="00195DC2">
      <w:pPr>
        <w:pStyle w:val="PlainText"/>
        <w:rPr>
          <w:rFonts w:ascii="Times New Roman" w:hAnsi="Times New Roman" w:cs="Times New Roman"/>
          <w:sz w:val="22"/>
          <w:szCs w:val="22"/>
        </w:rPr>
      </w:pPr>
    </w:p>
    <w:p w14:paraId="0725AB17" w14:textId="77777777" w:rsidR="007B3084" w:rsidRDefault="007B3084" w:rsidP="00195DC2">
      <w:pPr>
        <w:pStyle w:val="PlainText"/>
        <w:rPr>
          <w:rFonts w:ascii="Times New Roman" w:hAnsi="Times New Roman" w:cs="Times New Roman"/>
          <w:sz w:val="22"/>
          <w:szCs w:val="22"/>
        </w:rPr>
      </w:pPr>
    </w:p>
    <w:p w14:paraId="592630D9" w14:textId="77777777" w:rsidR="007B3084" w:rsidRDefault="007B3084" w:rsidP="00195DC2">
      <w:pPr>
        <w:pStyle w:val="PlainText"/>
        <w:rPr>
          <w:rFonts w:ascii="Times New Roman" w:hAnsi="Times New Roman" w:cs="Times New Roman"/>
          <w:sz w:val="22"/>
          <w:szCs w:val="22"/>
        </w:rPr>
      </w:pPr>
    </w:p>
    <w:p w14:paraId="3862FE40" w14:textId="77777777" w:rsidR="007B3084" w:rsidRDefault="007B3084" w:rsidP="00195DC2">
      <w:pPr>
        <w:pStyle w:val="PlainText"/>
        <w:rPr>
          <w:rFonts w:ascii="Times New Roman" w:hAnsi="Times New Roman" w:cs="Times New Roman"/>
          <w:sz w:val="22"/>
          <w:szCs w:val="22"/>
        </w:rPr>
      </w:pPr>
    </w:p>
    <w:p w14:paraId="22F22DE7" w14:textId="77777777" w:rsidR="007B3084" w:rsidRDefault="007B3084" w:rsidP="00195DC2">
      <w:pPr>
        <w:pStyle w:val="PlainText"/>
        <w:rPr>
          <w:rFonts w:ascii="Times New Roman" w:hAnsi="Times New Roman" w:cs="Times New Roman"/>
          <w:sz w:val="22"/>
          <w:szCs w:val="22"/>
        </w:rPr>
      </w:pPr>
    </w:p>
    <w:p w14:paraId="51A7BFBB" w14:textId="77777777" w:rsidR="007B3084" w:rsidRDefault="007B3084" w:rsidP="00195DC2">
      <w:pPr>
        <w:pStyle w:val="PlainText"/>
        <w:rPr>
          <w:rFonts w:ascii="Times New Roman" w:hAnsi="Times New Roman" w:cs="Times New Roman"/>
          <w:sz w:val="22"/>
          <w:szCs w:val="22"/>
        </w:rPr>
      </w:pPr>
    </w:p>
    <w:p w14:paraId="00EC4B10" w14:textId="77777777" w:rsidR="007B3084" w:rsidRDefault="007B3084" w:rsidP="00195DC2">
      <w:pPr>
        <w:pStyle w:val="PlainText"/>
        <w:rPr>
          <w:rFonts w:ascii="Times New Roman" w:hAnsi="Times New Roman" w:cs="Times New Roman"/>
          <w:sz w:val="22"/>
          <w:szCs w:val="22"/>
        </w:rPr>
      </w:pPr>
    </w:p>
    <w:p w14:paraId="4CB49D23" w14:textId="77777777" w:rsidR="007B3084" w:rsidRDefault="007B3084" w:rsidP="00195DC2">
      <w:pPr>
        <w:pStyle w:val="PlainText"/>
        <w:rPr>
          <w:rFonts w:ascii="Times New Roman" w:hAnsi="Times New Roman" w:cs="Times New Roman"/>
          <w:sz w:val="22"/>
          <w:szCs w:val="22"/>
        </w:rPr>
      </w:pPr>
    </w:p>
    <w:p w14:paraId="5526966A" w14:textId="77777777" w:rsidR="007B3084" w:rsidRDefault="007B3084" w:rsidP="00195DC2">
      <w:pPr>
        <w:pStyle w:val="PlainText"/>
        <w:rPr>
          <w:rFonts w:ascii="Times New Roman" w:hAnsi="Times New Roman" w:cs="Times New Roman"/>
          <w:sz w:val="22"/>
          <w:szCs w:val="22"/>
        </w:rPr>
      </w:pPr>
    </w:p>
    <w:p w14:paraId="7A739A63" w14:textId="77777777" w:rsidR="007B3084" w:rsidRDefault="007B3084" w:rsidP="00195DC2">
      <w:pPr>
        <w:pStyle w:val="PlainText"/>
        <w:rPr>
          <w:rFonts w:ascii="Times New Roman" w:hAnsi="Times New Roman" w:cs="Times New Roman"/>
          <w:sz w:val="22"/>
          <w:szCs w:val="22"/>
        </w:rPr>
      </w:pPr>
    </w:p>
    <w:p w14:paraId="71350A42" w14:textId="77777777" w:rsidR="007B3084" w:rsidRDefault="007B3084" w:rsidP="00195DC2">
      <w:pPr>
        <w:pStyle w:val="PlainText"/>
        <w:rPr>
          <w:rFonts w:ascii="Times New Roman" w:hAnsi="Times New Roman" w:cs="Times New Roman"/>
          <w:sz w:val="22"/>
          <w:szCs w:val="22"/>
        </w:rPr>
      </w:pPr>
    </w:p>
    <w:p w14:paraId="55F08ABD" w14:textId="77777777" w:rsidR="007B3084" w:rsidRDefault="007B3084" w:rsidP="00195DC2">
      <w:pPr>
        <w:pStyle w:val="PlainText"/>
        <w:rPr>
          <w:rFonts w:ascii="Times New Roman" w:hAnsi="Times New Roman" w:cs="Times New Roman"/>
          <w:sz w:val="22"/>
          <w:szCs w:val="22"/>
        </w:rPr>
      </w:pPr>
    </w:p>
    <w:p w14:paraId="1B2A785F" w14:textId="77777777" w:rsidR="007B3084" w:rsidRDefault="007B3084" w:rsidP="00195DC2">
      <w:pPr>
        <w:pStyle w:val="PlainText"/>
        <w:rPr>
          <w:rFonts w:ascii="Times New Roman" w:hAnsi="Times New Roman" w:cs="Times New Roman"/>
          <w:sz w:val="22"/>
          <w:szCs w:val="22"/>
        </w:rPr>
      </w:pPr>
    </w:p>
    <w:p w14:paraId="3E3297ED" w14:textId="77777777" w:rsidR="007B3084" w:rsidRPr="00B65A1F" w:rsidRDefault="007B3084" w:rsidP="007B3084">
      <w:pPr>
        <w:pStyle w:val="Heading2"/>
        <w:spacing w:before="0" w:after="0"/>
        <w:jc w:val="center"/>
        <w:rPr>
          <w:rFonts w:ascii="Times New Roman" w:hAnsi="Times New Roman" w:cs="Times New Roman"/>
          <w:b/>
          <w:bCs/>
          <w:color w:val="auto"/>
          <w:sz w:val="22"/>
          <w:szCs w:val="22"/>
        </w:rPr>
      </w:pPr>
      <w:r w:rsidRPr="00B65A1F">
        <w:rPr>
          <w:rFonts w:ascii="Times New Roman" w:hAnsi="Times New Roman" w:cs="Times New Roman"/>
          <w:b/>
          <w:bCs/>
          <w:color w:val="auto"/>
          <w:sz w:val="22"/>
          <w:szCs w:val="22"/>
        </w:rPr>
        <w:t>Woodland Hills City Council</w:t>
      </w:r>
    </w:p>
    <w:p w14:paraId="35FB3019" w14:textId="77777777" w:rsidR="007B3084" w:rsidRPr="00B65A1F" w:rsidRDefault="007B3084" w:rsidP="007B3084">
      <w:pPr>
        <w:pStyle w:val="Heading3"/>
        <w:spacing w:before="0" w:after="0"/>
        <w:jc w:val="center"/>
        <w:rPr>
          <w:rFonts w:ascii="Times New Roman" w:hAnsi="Times New Roman" w:cs="Times New Roman"/>
          <w:b/>
          <w:bCs/>
          <w:color w:val="auto"/>
          <w:sz w:val="22"/>
          <w:szCs w:val="22"/>
        </w:rPr>
      </w:pPr>
      <w:r w:rsidRPr="00B65A1F">
        <w:rPr>
          <w:rFonts w:ascii="Times New Roman" w:hAnsi="Times New Roman" w:cs="Times New Roman"/>
          <w:b/>
          <w:bCs/>
          <w:color w:val="auto"/>
          <w:sz w:val="22"/>
          <w:szCs w:val="22"/>
        </w:rPr>
        <w:t xml:space="preserve"> City Council Meeting</w:t>
      </w:r>
    </w:p>
    <w:p w14:paraId="0070F020" w14:textId="77777777" w:rsidR="007B3084" w:rsidRPr="00B65A1F" w:rsidRDefault="007B3084" w:rsidP="007B3084">
      <w:pPr>
        <w:pStyle w:val="FirstParagraph"/>
        <w:spacing w:before="0" w:after="0"/>
        <w:jc w:val="center"/>
        <w:rPr>
          <w:rFonts w:ascii="Times New Roman" w:hAnsi="Times New Roman" w:cs="Times New Roman"/>
          <w:sz w:val="22"/>
          <w:szCs w:val="22"/>
        </w:rPr>
      </w:pPr>
      <w:r>
        <w:rPr>
          <w:rFonts w:ascii="Times New Roman" w:hAnsi="Times New Roman" w:cs="Times New Roman"/>
          <w:b/>
          <w:bCs/>
          <w:sz w:val="22"/>
          <w:szCs w:val="22"/>
        </w:rPr>
        <w:t>February 10</w:t>
      </w:r>
      <w:r w:rsidRPr="00B65A1F">
        <w:rPr>
          <w:rFonts w:ascii="Times New Roman" w:hAnsi="Times New Roman" w:cs="Times New Roman"/>
          <w:b/>
          <w:bCs/>
          <w:sz w:val="22"/>
          <w:szCs w:val="22"/>
        </w:rPr>
        <w:t>, 2026</w:t>
      </w:r>
    </w:p>
    <w:p w14:paraId="07B8A238" w14:textId="77777777" w:rsidR="007B3084" w:rsidRPr="00B65A1F" w:rsidRDefault="007B3084" w:rsidP="007B3084">
      <w:pPr>
        <w:rPr>
          <w:rFonts w:ascii="Times New Roman" w:hAnsi="Times New Roman" w:cs="Times New Roman"/>
          <w:b/>
          <w:bCs/>
          <w:sz w:val="22"/>
          <w:szCs w:val="22"/>
        </w:rPr>
      </w:pPr>
    </w:p>
    <w:p w14:paraId="5133E05D" w14:textId="77777777" w:rsidR="007B3084" w:rsidRPr="00B65A1F" w:rsidRDefault="007B3084" w:rsidP="007B3084">
      <w:pPr>
        <w:pStyle w:val="BodyText"/>
        <w:rPr>
          <w:rFonts w:ascii="Times New Roman" w:hAnsi="Times New Roman" w:cs="Times New Roman"/>
          <w:b/>
          <w:bCs/>
          <w:sz w:val="22"/>
          <w:szCs w:val="22"/>
        </w:rPr>
        <w:sectPr w:rsidR="007B3084" w:rsidRPr="00B65A1F" w:rsidSect="007B3084">
          <w:footnotePr>
            <w:numRestart w:val="eachSect"/>
          </w:footnotePr>
          <w:type w:val="continuous"/>
          <w:pgSz w:w="12240" w:h="15840"/>
          <w:pgMar w:top="1440" w:right="1440" w:bottom="1440" w:left="1440" w:header="720" w:footer="720" w:gutter="0"/>
          <w:cols w:space="720"/>
        </w:sectPr>
      </w:pPr>
    </w:p>
    <w:p w14:paraId="4E332098" w14:textId="77777777" w:rsidR="007B3084" w:rsidRPr="00B65A1F" w:rsidRDefault="007B3084" w:rsidP="007B3084">
      <w:pPr>
        <w:pStyle w:val="BodyText"/>
        <w:rPr>
          <w:rFonts w:ascii="Times New Roman" w:hAnsi="Times New Roman" w:cs="Times New Roman"/>
          <w:b/>
          <w:bCs/>
          <w:sz w:val="22"/>
          <w:szCs w:val="22"/>
        </w:rPr>
      </w:pPr>
    </w:p>
    <w:p w14:paraId="1A76506C" w14:textId="77777777" w:rsidR="007B3084" w:rsidRPr="00B65A1F" w:rsidRDefault="007B3084" w:rsidP="007B3084">
      <w:pPr>
        <w:pStyle w:val="BodyText"/>
        <w:rPr>
          <w:rFonts w:ascii="Times New Roman" w:hAnsi="Times New Roman" w:cs="Times New Roman"/>
          <w:b/>
          <w:bCs/>
          <w:sz w:val="22"/>
          <w:szCs w:val="22"/>
        </w:rPr>
        <w:sectPr w:rsidR="007B3084" w:rsidRPr="00B65A1F" w:rsidSect="007B3084">
          <w:type w:val="continuous"/>
          <w:pgSz w:w="12240" w:h="15840"/>
          <w:pgMar w:top="720" w:right="1440" w:bottom="720" w:left="1440" w:header="720" w:footer="720" w:gutter="0"/>
          <w:cols w:space="720"/>
          <w:docGrid w:linePitch="299"/>
        </w:sectPr>
      </w:pPr>
    </w:p>
    <w:p w14:paraId="47F7F39C" w14:textId="77777777" w:rsidR="007B3084" w:rsidRPr="00B65A1F" w:rsidRDefault="007B3084" w:rsidP="007B3084">
      <w:pPr>
        <w:pStyle w:val="BodyText"/>
        <w:spacing w:before="0" w:after="0"/>
        <w:rPr>
          <w:rFonts w:ascii="Times New Roman" w:hAnsi="Times New Roman" w:cs="Times New Roman"/>
          <w:b/>
          <w:bCs/>
          <w:sz w:val="22"/>
          <w:szCs w:val="22"/>
        </w:rPr>
      </w:pPr>
      <w:r w:rsidRPr="00B65A1F">
        <w:rPr>
          <w:rFonts w:ascii="Times New Roman" w:hAnsi="Times New Roman" w:cs="Times New Roman"/>
          <w:b/>
          <w:bCs/>
          <w:sz w:val="22"/>
          <w:szCs w:val="22"/>
        </w:rPr>
        <w:t>Elected Officials Present:</w:t>
      </w:r>
    </w:p>
    <w:p w14:paraId="0E49803E" w14:textId="77777777" w:rsidR="007B3084" w:rsidRPr="00B65A1F" w:rsidRDefault="007B3084" w:rsidP="007B3084">
      <w:pPr>
        <w:pStyle w:val="BodyText"/>
        <w:spacing w:before="0" w:after="0"/>
        <w:rPr>
          <w:rFonts w:ascii="Times New Roman" w:hAnsi="Times New Roman" w:cs="Times New Roman"/>
          <w:sz w:val="22"/>
          <w:szCs w:val="22"/>
        </w:rPr>
      </w:pPr>
      <w:r w:rsidRPr="00B65A1F">
        <w:rPr>
          <w:rFonts w:ascii="Times New Roman" w:hAnsi="Times New Roman" w:cs="Times New Roman"/>
          <w:sz w:val="22"/>
          <w:szCs w:val="22"/>
        </w:rPr>
        <w:t>Mayor Ben Hillyard</w:t>
      </w:r>
      <w:r w:rsidRPr="00B65A1F">
        <w:rPr>
          <w:rFonts w:ascii="Times New Roman" w:hAnsi="Times New Roman" w:cs="Times New Roman"/>
          <w:sz w:val="22"/>
          <w:szCs w:val="22"/>
        </w:rPr>
        <w:br/>
        <w:t>Council Member Brian Hutchings</w:t>
      </w:r>
      <w:r w:rsidRPr="00B65A1F">
        <w:rPr>
          <w:rFonts w:ascii="Times New Roman" w:hAnsi="Times New Roman" w:cs="Times New Roman"/>
          <w:sz w:val="22"/>
          <w:szCs w:val="22"/>
        </w:rPr>
        <w:br/>
        <w:t>Council Member Steve Johns</w:t>
      </w:r>
    </w:p>
    <w:p w14:paraId="34C97276" w14:textId="77777777" w:rsidR="007B3084" w:rsidRPr="00B65A1F" w:rsidRDefault="007B3084" w:rsidP="007B3084">
      <w:pPr>
        <w:pStyle w:val="BodyText"/>
        <w:spacing w:before="0" w:after="0"/>
        <w:rPr>
          <w:rFonts w:ascii="Times New Roman" w:hAnsi="Times New Roman" w:cs="Times New Roman"/>
          <w:sz w:val="22"/>
          <w:szCs w:val="22"/>
        </w:rPr>
      </w:pPr>
      <w:r w:rsidRPr="00B65A1F">
        <w:rPr>
          <w:rFonts w:ascii="Times New Roman" w:hAnsi="Times New Roman" w:cs="Times New Roman"/>
          <w:sz w:val="22"/>
          <w:szCs w:val="22"/>
        </w:rPr>
        <w:t>Council Member Janet Lunt</w:t>
      </w:r>
      <w:r w:rsidRPr="00B65A1F">
        <w:rPr>
          <w:rFonts w:ascii="Times New Roman" w:hAnsi="Times New Roman" w:cs="Times New Roman"/>
          <w:sz w:val="22"/>
          <w:szCs w:val="22"/>
        </w:rPr>
        <w:br/>
        <w:t>Council Member Kari Malkovich</w:t>
      </w:r>
    </w:p>
    <w:p w14:paraId="2F38EB97" w14:textId="77777777" w:rsidR="007B3084" w:rsidRPr="00B65A1F" w:rsidRDefault="007B3084" w:rsidP="007B3084">
      <w:pPr>
        <w:pStyle w:val="BodyText"/>
        <w:spacing w:before="0" w:after="0"/>
        <w:rPr>
          <w:rFonts w:ascii="Times New Roman" w:hAnsi="Times New Roman" w:cs="Times New Roman"/>
          <w:sz w:val="22"/>
          <w:szCs w:val="22"/>
        </w:rPr>
      </w:pPr>
      <w:r w:rsidRPr="00B65A1F">
        <w:rPr>
          <w:rFonts w:ascii="Times New Roman" w:hAnsi="Times New Roman" w:cs="Times New Roman"/>
          <w:sz w:val="22"/>
          <w:szCs w:val="22"/>
        </w:rPr>
        <w:t>Council Member Dan Roden</w:t>
      </w:r>
      <w:r>
        <w:rPr>
          <w:rFonts w:ascii="Times New Roman" w:hAnsi="Times New Roman" w:cs="Times New Roman"/>
          <w:sz w:val="22"/>
          <w:szCs w:val="22"/>
        </w:rPr>
        <w:t xml:space="preserve">-Excused </w:t>
      </w:r>
    </w:p>
    <w:p w14:paraId="35B2C7B6" w14:textId="77777777" w:rsidR="007B3084" w:rsidRPr="00B65A1F" w:rsidRDefault="007B3084" w:rsidP="007B3084">
      <w:pPr>
        <w:pStyle w:val="BodyText"/>
        <w:rPr>
          <w:rFonts w:ascii="Times New Roman" w:hAnsi="Times New Roman" w:cs="Times New Roman"/>
          <w:b/>
          <w:bCs/>
          <w:sz w:val="22"/>
          <w:szCs w:val="22"/>
        </w:rPr>
      </w:pPr>
    </w:p>
    <w:p w14:paraId="26A47260" w14:textId="77777777" w:rsidR="007B3084" w:rsidRPr="00B65A1F" w:rsidRDefault="007B3084" w:rsidP="007B3084">
      <w:pPr>
        <w:pStyle w:val="BodyText"/>
        <w:rPr>
          <w:rFonts w:ascii="Times New Roman" w:hAnsi="Times New Roman" w:cs="Times New Roman"/>
          <w:b/>
          <w:bCs/>
          <w:sz w:val="22"/>
          <w:szCs w:val="22"/>
        </w:rPr>
      </w:pPr>
      <w:r>
        <w:rPr>
          <w:rFonts w:ascii="Times New Roman" w:hAnsi="Times New Roman" w:cs="Times New Roman"/>
          <w:b/>
          <w:bCs/>
          <w:sz w:val="22"/>
          <w:szCs w:val="22"/>
        </w:rPr>
        <w:t>Call to Order</w:t>
      </w:r>
    </w:p>
    <w:p w14:paraId="0DC49DE0" w14:textId="77777777" w:rsidR="007B3084" w:rsidRPr="00B65A1F" w:rsidRDefault="007B3084" w:rsidP="007B3084">
      <w:pPr>
        <w:pStyle w:val="BodyText"/>
        <w:rPr>
          <w:rFonts w:ascii="Times New Roman" w:hAnsi="Times New Roman" w:cs="Times New Roman"/>
          <w:sz w:val="22"/>
          <w:szCs w:val="22"/>
        </w:rPr>
      </w:pPr>
      <w:r>
        <w:rPr>
          <w:rFonts w:ascii="Times New Roman" w:hAnsi="Times New Roman" w:cs="Times New Roman"/>
          <w:b/>
          <w:bCs/>
          <w:sz w:val="22"/>
          <w:szCs w:val="22"/>
        </w:rPr>
        <w:t>S</w:t>
      </w:r>
      <w:r w:rsidRPr="00B65A1F">
        <w:rPr>
          <w:rFonts w:ascii="Times New Roman" w:hAnsi="Times New Roman" w:cs="Times New Roman"/>
          <w:b/>
          <w:bCs/>
          <w:sz w:val="22"/>
          <w:szCs w:val="22"/>
        </w:rPr>
        <w:t>taff Present:</w:t>
      </w:r>
      <w:r w:rsidRPr="00B65A1F">
        <w:rPr>
          <w:rFonts w:ascii="Times New Roman" w:hAnsi="Times New Roman" w:cs="Times New Roman"/>
          <w:sz w:val="22"/>
          <w:szCs w:val="22"/>
        </w:rPr>
        <w:br/>
        <w:t>Ted Mickelsen, Comm Dev./ Fire Chief</w:t>
      </w:r>
      <w:r w:rsidRPr="00B65A1F">
        <w:rPr>
          <w:rFonts w:ascii="Times New Roman" w:hAnsi="Times New Roman" w:cs="Times New Roman"/>
          <w:sz w:val="22"/>
          <w:szCs w:val="22"/>
        </w:rPr>
        <w:br/>
        <w:t>Wayne Frandsen, Planning Commission Chair</w:t>
      </w:r>
    </w:p>
    <w:p w14:paraId="4AE95B6A" w14:textId="77777777" w:rsidR="007B3084" w:rsidRDefault="007B3084" w:rsidP="007B3084">
      <w:pPr>
        <w:pStyle w:val="BodyText"/>
        <w:spacing w:before="0" w:after="0"/>
        <w:rPr>
          <w:rFonts w:ascii="Times New Roman" w:hAnsi="Times New Roman" w:cs="Times New Roman"/>
          <w:sz w:val="22"/>
          <w:szCs w:val="22"/>
        </w:rPr>
      </w:pPr>
      <w:r w:rsidRPr="00B65A1F">
        <w:rPr>
          <w:rFonts w:ascii="Times New Roman" w:hAnsi="Times New Roman" w:cs="Times New Roman"/>
          <w:b/>
          <w:bCs/>
          <w:sz w:val="22"/>
          <w:szCs w:val="22"/>
        </w:rPr>
        <w:t>Electronic Participation:</w:t>
      </w:r>
      <w:r w:rsidRPr="00B65A1F">
        <w:rPr>
          <w:rFonts w:ascii="Times New Roman" w:hAnsi="Times New Roman" w:cs="Times New Roman"/>
          <w:sz w:val="22"/>
          <w:szCs w:val="22"/>
        </w:rPr>
        <w:br/>
      </w:r>
      <w:r>
        <w:rPr>
          <w:rFonts w:ascii="Times New Roman" w:hAnsi="Times New Roman" w:cs="Times New Roman"/>
          <w:sz w:val="22"/>
          <w:szCs w:val="22"/>
        </w:rPr>
        <w:t>Jody Stones, City Recorder</w:t>
      </w:r>
    </w:p>
    <w:p w14:paraId="7564BE75" w14:textId="77777777" w:rsidR="007B3084" w:rsidRPr="00B65A1F" w:rsidRDefault="007B3084" w:rsidP="007B3084">
      <w:pPr>
        <w:pStyle w:val="BodyText"/>
        <w:spacing w:before="0" w:after="0"/>
        <w:rPr>
          <w:rFonts w:ascii="Times New Roman" w:hAnsi="Times New Roman" w:cs="Times New Roman"/>
          <w:sz w:val="22"/>
          <w:szCs w:val="22"/>
        </w:rPr>
      </w:pPr>
      <w:r w:rsidRPr="00B65A1F">
        <w:rPr>
          <w:rFonts w:ascii="Times New Roman" w:hAnsi="Times New Roman" w:cs="Times New Roman"/>
          <w:sz w:val="22"/>
          <w:szCs w:val="22"/>
        </w:rPr>
        <w:t>Chris Helvey, Finance Director</w:t>
      </w:r>
    </w:p>
    <w:p w14:paraId="34EB7D40" w14:textId="77777777" w:rsidR="007B3084" w:rsidRDefault="007B3084" w:rsidP="007B3084">
      <w:pPr>
        <w:spacing w:line="241" w:lineRule="exact"/>
        <w:ind w:right="406"/>
        <w:rPr>
          <w:rFonts w:ascii="Times New Roman" w:hAnsi="Times New Roman" w:cs="Times New Roman"/>
          <w:b/>
          <w:bCs/>
        </w:rPr>
      </w:pPr>
    </w:p>
    <w:p w14:paraId="4930C5B5" w14:textId="77777777" w:rsidR="007B3084" w:rsidRPr="00B65A1F" w:rsidRDefault="007B3084" w:rsidP="007B3084"/>
    <w:p w14:paraId="6F1D9934" w14:textId="77777777" w:rsidR="007B3084" w:rsidRDefault="007B3084" w:rsidP="007B3084">
      <w:pPr>
        <w:pStyle w:val="PlainText"/>
        <w:rPr>
          <w:rFonts w:ascii="Courier New" w:hAnsi="Courier New" w:cs="Courier New"/>
        </w:rPr>
        <w:sectPr w:rsidR="007B3084" w:rsidSect="007B3084">
          <w:type w:val="continuous"/>
          <w:pgSz w:w="12240" w:h="15840"/>
          <w:pgMar w:top="1440" w:right="1502" w:bottom="1440" w:left="1501" w:header="720" w:footer="720" w:gutter="0"/>
          <w:cols w:num="2" w:space="720"/>
          <w:docGrid w:linePitch="360"/>
        </w:sectPr>
      </w:pPr>
    </w:p>
    <w:p w14:paraId="5D8B41AC" w14:textId="77777777" w:rsidR="007B3084" w:rsidRPr="00E764B3" w:rsidRDefault="007B3084" w:rsidP="007B3084">
      <w:pPr>
        <w:pStyle w:val="PlainText"/>
        <w:rPr>
          <w:rFonts w:ascii="Times New Roman" w:hAnsi="Times New Roman" w:cs="Times New Roman"/>
          <w:sz w:val="22"/>
          <w:szCs w:val="22"/>
        </w:rPr>
      </w:pPr>
      <w:r w:rsidRPr="00E764B3">
        <w:rPr>
          <w:rFonts w:ascii="Times New Roman" w:hAnsi="Times New Roman" w:cs="Times New Roman"/>
          <w:sz w:val="22"/>
          <w:szCs w:val="22"/>
        </w:rPr>
        <w:t>Mayor Hillyard called the meeting to order.</w:t>
      </w:r>
    </w:p>
    <w:p w14:paraId="42633EF9" w14:textId="77777777" w:rsidR="007B3084" w:rsidRPr="00E764B3" w:rsidRDefault="007B3084" w:rsidP="007B3084">
      <w:pPr>
        <w:pStyle w:val="PlainText"/>
        <w:rPr>
          <w:rFonts w:ascii="Times New Roman" w:hAnsi="Times New Roman" w:cs="Times New Roman"/>
          <w:sz w:val="22"/>
          <w:szCs w:val="22"/>
        </w:rPr>
      </w:pPr>
    </w:p>
    <w:p w14:paraId="7473A7FA" w14:textId="77777777" w:rsidR="007B3084" w:rsidRPr="00E764B3" w:rsidRDefault="007B3084" w:rsidP="007B3084">
      <w:pPr>
        <w:pStyle w:val="PlainText"/>
        <w:rPr>
          <w:rFonts w:ascii="Times New Roman" w:hAnsi="Times New Roman" w:cs="Times New Roman"/>
          <w:sz w:val="22"/>
          <w:szCs w:val="22"/>
        </w:rPr>
      </w:pPr>
      <w:r w:rsidRPr="00E764B3">
        <w:rPr>
          <w:rFonts w:ascii="Times New Roman" w:hAnsi="Times New Roman" w:cs="Times New Roman"/>
          <w:sz w:val="22"/>
          <w:szCs w:val="22"/>
        </w:rPr>
        <w:t xml:space="preserve">Invocation: Council member </w:t>
      </w:r>
      <w:r>
        <w:rPr>
          <w:rFonts w:ascii="Times New Roman" w:hAnsi="Times New Roman" w:cs="Times New Roman"/>
          <w:sz w:val="22"/>
          <w:szCs w:val="22"/>
        </w:rPr>
        <w:t xml:space="preserve">Malkovich </w:t>
      </w:r>
      <w:r w:rsidRPr="00E764B3">
        <w:rPr>
          <w:rFonts w:ascii="Times New Roman" w:hAnsi="Times New Roman" w:cs="Times New Roman"/>
          <w:sz w:val="22"/>
          <w:szCs w:val="22"/>
        </w:rPr>
        <w:t>offered an invocation.</w:t>
      </w:r>
    </w:p>
    <w:p w14:paraId="140013A4" w14:textId="77777777" w:rsidR="007B3084" w:rsidRPr="00E764B3" w:rsidRDefault="007B3084" w:rsidP="007B3084">
      <w:pPr>
        <w:pStyle w:val="PlainText"/>
        <w:rPr>
          <w:rFonts w:ascii="Times New Roman" w:hAnsi="Times New Roman" w:cs="Times New Roman"/>
          <w:sz w:val="22"/>
          <w:szCs w:val="22"/>
        </w:rPr>
      </w:pPr>
    </w:p>
    <w:p w14:paraId="61FE2AC1" w14:textId="77777777" w:rsidR="007B3084" w:rsidRPr="00E764B3" w:rsidRDefault="007B3084" w:rsidP="007B3084">
      <w:pPr>
        <w:pStyle w:val="PlainText"/>
        <w:rPr>
          <w:rFonts w:ascii="Times New Roman" w:hAnsi="Times New Roman" w:cs="Times New Roman"/>
          <w:sz w:val="22"/>
          <w:szCs w:val="22"/>
        </w:rPr>
      </w:pPr>
      <w:r w:rsidRPr="00E764B3">
        <w:rPr>
          <w:rFonts w:ascii="Times New Roman" w:hAnsi="Times New Roman" w:cs="Times New Roman"/>
          <w:sz w:val="22"/>
          <w:szCs w:val="22"/>
        </w:rPr>
        <w:t xml:space="preserve">Pledge of Allegiance: Councilmember Lunt invited everyone present to stand and recite the pledge. </w:t>
      </w:r>
    </w:p>
    <w:p w14:paraId="6EBB2672" w14:textId="77777777" w:rsidR="007B3084" w:rsidRDefault="007B3084" w:rsidP="007B3084">
      <w:pPr>
        <w:pStyle w:val="PlainText"/>
        <w:rPr>
          <w:rFonts w:ascii="Times New Roman" w:hAnsi="Times New Roman" w:cs="Times New Roman"/>
          <w:sz w:val="22"/>
          <w:szCs w:val="22"/>
        </w:rPr>
      </w:pPr>
    </w:p>
    <w:p w14:paraId="1CBED8AE" w14:textId="77777777" w:rsidR="007B3084" w:rsidRPr="007B4061" w:rsidRDefault="007B3084" w:rsidP="007B3084">
      <w:pPr>
        <w:pStyle w:val="PlainText"/>
        <w:rPr>
          <w:rFonts w:ascii="Times New Roman" w:hAnsi="Times New Roman" w:cs="Times New Roman"/>
          <w:b/>
          <w:bCs/>
          <w:sz w:val="22"/>
          <w:szCs w:val="22"/>
        </w:rPr>
      </w:pPr>
      <w:r w:rsidRPr="007B4061">
        <w:rPr>
          <w:rFonts w:ascii="Times New Roman" w:hAnsi="Times New Roman" w:cs="Times New Roman"/>
          <w:b/>
          <w:bCs/>
          <w:sz w:val="22"/>
          <w:szCs w:val="22"/>
        </w:rPr>
        <w:t>Public Comment</w:t>
      </w:r>
    </w:p>
    <w:p w14:paraId="608B4906" w14:textId="77777777" w:rsidR="007B3084" w:rsidRPr="00E764B3" w:rsidRDefault="007B3084" w:rsidP="007B3084">
      <w:pPr>
        <w:pStyle w:val="PlainText"/>
        <w:rPr>
          <w:rFonts w:ascii="Times New Roman" w:hAnsi="Times New Roman" w:cs="Times New Roman"/>
          <w:sz w:val="22"/>
          <w:szCs w:val="22"/>
        </w:rPr>
      </w:pPr>
    </w:p>
    <w:p w14:paraId="5A7D65C3" w14:textId="77777777" w:rsidR="007B3084" w:rsidRPr="007B4061" w:rsidRDefault="007B3084" w:rsidP="007B3084">
      <w:pPr>
        <w:pStyle w:val="PlainText"/>
        <w:rPr>
          <w:rFonts w:ascii="Times New Roman" w:hAnsi="Times New Roman" w:cs="Times New Roman"/>
          <w:sz w:val="22"/>
          <w:szCs w:val="22"/>
        </w:rPr>
      </w:pPr>
      <w:r w:rsidRPr="007B4061">
        <w:rPr>
          <w:rFonts w:ascii="Times New Roman" w:hAnsi="Times New Roman" w:cs="Times New Roman"/>
          <w:sz w:val="22"/>
          <w:szCs w:val="22"/>
        </w:rPr>
        <w:t xml:space="preserve">Mayor Ben Hillyard opened the public comment portion of the meeting and </w:t>
      </w:r>
      <w:r>
        <w:rPr>
          <w:rFonts w:ascii="Times New Roman" w:hAnsi="Times New Roman" w:cs="Times New Roman"/>
          <w:sz w:val="22"/>
          <w:szCs w:val="22"/>
        </w:rPr>
        <w:t xml:space="preserve">asked members of the public </w:t>
      </w:r>
      <w:r w:rsidRPr="007B4061">
        <w:rPr>
          <w:rFonts w:ascii="Times New Roman" w:hAnsi="Times New Roman" w:cs="Times New Roman"/>
          <w:sz w:val="22"/>
          <w:szCs w:val="22"/>
        </w:rPr>
        <w:t xml:space="preserve">to limit their comments to two minutes or less. He also stated that comments submitted by email must </w:t>
      </w:r>
      <w:proofErr w:type="gramStart"/>
      <w:r w:rsidRPr="007B4061">
        <w:rPr>
          <w:rFonts w:ascii="Times New Roman" w:hAnsi="Times New Roman" w:cs="Times New Roman"/>
          <w:sz w:val="22"/>
          <w:szCs w:val="22"/>
        </w:rPr>
        <w:t>be received</w:t>
      </w:r>
      <w:proofErr w:type="gramEnd"/>
      <w:r w:rsidRPr="007B4061">
        <w:rPr>
          <w:rFonts w:ascii="Times New Roman" w:hAnsi="Times New Roman" w:cs="Times New Roman"/>
          <w:sz w:val="22"/>
          <w:szCs w:val="22"/>
        </w:rPr>
        <w:t xml:space="preserve"> by 3:00 p.m. on the day of the meeting </w:t>
      </w:r>
      <w:proofErr w:type="gramStart"/>
      <w:r w:rsidRPr="007B4061">
        <w:rPr>
          <w:rFonts w:ascii="Times New Roman" w:hAnsi="Times New Roman" w:cs="Times New Roman"/>
          <w:sz w:val="22"/>
          <w:szCs w:val="22"/>
        </w:rPr>
        <w:t>in order to</w:t>
      </w:r>
      <w:proofErr w:type="gramEnd"/>
      <w:r w:rsidRPr="007B4061">
        <w:rPr>
          <w:rFonts w:ascii="Times New Roman" w:hAnsi="Times New Roman" w:cs="Times New Roman"/>
          <w:sz w:val="22"/>
          <w:szCs w:val="22"/>
        </w:rPr>
        <w:t xml:space="preserve"> </w:t>
      </w:r>
      <w:proofErr w:type="gramStart"/>
      <w:r w:rsidRPr="007B4061">
        <w:rPr>
          <w:rFonts w:ascii="Times New Roman" w:hAnsi="Times New Roman" w:cs="Times New Roman"/>
          <w:sz w:val="22"/>
          <w:szCs w:val="22"/>
        </w:rPr>
        <w:t>be included</w:t>
      </w:r>
      <w:proofErr w:type="gramEnd"/>
      <w:r w:rsidRPr="007B4061">
        <w:rPr>
          <w:rFonts w:ascii="Times New Roman" w:hAnsi="Times New Roman" w:cs="Times New Roman"/>
          <w:sz w:val="22"/>
          <w:szCs w:val="22"/>
        </w:rPr>
        <w:t xml:space="preserve"> as part of the official meeting record. The mayor then invited any members of the public present to provide comments.</w:t>
      </w:r>
    </w:p>
    <w:p w14:paraId="17B5C9FA" w14:textId="77777777" w:rsidR="007B3084" w:rsidRPr="00E764B3" w:rsidRDefault="007B3084" w:rsidP="007B3084">
      <w:pPr>
        <w:pStyle w:val="PlainText"/>
        <w:rPr>
          <w:rFonts w:ascii="Times New Roman" w:hAnsi="Times New Roman" w:cs="Times New Roman"/>
          <w:sz w:val="22"/>
          <w:szCs w:val="22"/>
        </w:rPr>
      </w:pPr>
    </w:p>
    <w:p w14:paraId="34123105" w14:textId="77777777" w:rsidR="007B3084" w:rsidRPr="007B4061" w:rsidRDefault="007B3084" w:rsidP="007B3084">
      <w:pPr>
        <w:pStyle w:val="PlainText"/>
        <w:rPr>
          <w:rFonts w:ascii="Times New Roman" w:hAnsi="Times New Roman" w:cs="Times New Roman"/>
          <w:sz w:val="22"/>
          <w:szCs w:val="22"/>
        </w:rPr>
      </w:pPr>
      <w:r w:rsidRPr="007B4061">
        <w:rPr>
          <w:rFonts w:ascii="Times New Roman" w:hAnsi="Times New Roman" w:cs="Times New Roman"/>
          <w:sz w:val="22"/>
          <w:szCs w:val="22"/>
        </w:rPr>
        <w:t xml:space="preserve">Resident Sherry Burger addressed the Council and stated that she had </w:t>
      </w:r>
      <w:proofErr w:type="gramStart"/>
      <w:r w:rsidRPr="007B4061">
        <w:rPr>
          <w:rFonts w:ascii="Times New Roman" w:hAnsi="Times New Roman" w:cs="Times New Roman"/>
          <w:sz w:val="22"/>
          <w:szCs w:val="22"/>
        </w:rPr>
        <w:t>several</w:t>
      </w:r>
      <w:proofErr w:type="gramEnd"/>
      <w:r w:rsidRPr="007B4061">
        <w:rPr>
          <w:rFonts w:ascii="Times New Roman" w:hAnsi="Times New Roman" w:cs="Times New Roman"/>
          <w:sz w:val="22"/>
          <w:szCs w:val="22"/>
        </w:rPr>
        <w:t xml:space="preserve"> items she wished to comment on. She first referenced the proposed relocation of the mailboxes and asked whether Utah County planned to install lighting at the proposed roundabout. She also inquired about the status of the two existing poles currently located at that site.</w:t>
      </w:r>
    </w:p>
    <w:p w14:paraId="38EF654F" w14:textId="77777777" w:rsidR="007B3084" w:rsidRPr="00E764B3" w:rsidRDefault="007B3084" w:rsidP="007B3084">
      <w:pPr>
        <w:pStyle w:val="PlainText"/>
        <w:rPr>
          <w:rFonts w:ascii="Times New Roman" w:hAnsi="Times New Roman" w:cs="Times New Roman"/>
          <w:sz w:val="22"/>
          <w:szCs w:val="22"/>
        </w:rPr>
      </w:pPr>
    </w:p>
    <w:p w14:paraId="530E4F08" w14:textId="77777777" w:rsidR="007B3084" w:rsidRPr="007B4061" w:rsidRDefault="007B3084" w:rsidP="007B3084">
      <w:pPr>
        <w:pStyle w:val="PlainText"/>
        <w:rPr>
          <w:rFonts w:ascii="Times New Roman" w:hAnsi="Times New Roman" w:cs="Times New Roman"/>
          <w:sz w:val="22"/>
          <w:szCs w:val="22"/>
        </w:rPr>
      </w:pPr>
      <w:r w:rsidRPr="00E764B3">
        <w:rPr>
          <w:rFonts w:ascii="Times New Roman" w:hAnsi="Times New Roman" w:cs="Times New Roman"/>
          <w:sz w:val="22"/>
          <w:szCs w:val="22"/>
        </w:rPr>
        <w:t xml:space="preserve">Ms. Burger expressed support </w:t>
      </w:r>
      <w:proofErr w:type="gramStart"/>
      <w:r w:rsidRPr="00E764B3">
        <w:rPr>
          <w:rFonts w:ascii="Times New Roman" w:hAnsi="Times New Roman" w:cs="Times New Roman"/>
          <w:sz w:val="22"/>
          <w:szCs w:val="22"/>
        </w:rPr>
        <w:t>for</w:t>
      </w:r>
      <w:proofErr w:type="gramEnd"/>
      <w:r w:rsidRPr="00E764B3">
        <w:rPr>
          <w:rFonts w:ascii="Times New Roman" w:hAnsi="Times New Roman" w:cs="Times New Roman"/>
          <w:sz w:val="22"/>
          <w:szCs w:val="22"/>
        </w:rPr>
        <w:t xml:space="preserve"> keeping the mailboxes </w:t>
      </w:r>
      <w:r>
        <w:rPr>
          <w:rFonts w:ascii="Times New Roman" w:hAnsi="Times New Roman" w:cs="Times New Roman"/>
          <w:sz w:val="22"/>
          <w:szCs w:val="22"/>
        </w:rPr>
        <w:t>near the roundabout, noting that relocating them farther up the road, near a potential trail,</w:t>
      </w:r>
      <w:r w:rsidRPr="00E764B3">
        <w:rPr>
          <w:rFonts w:ascii="Times New Roman" w:hAnsi="Times New Roman" w:cs="Times New Roman"/>
          <w:sz w:val="22"/>
          <w:szCs w:val="22"/>
        </w:rPr>
        <w:t xml:space="preserve"> could create additional safety concerns for drivers due to increased pedestrian and bicycle activity.</w:t>
      </w:r>
    </w:p>
    <w:p w14:paraId="66FABCBF" w14:textId="77777777" w:rsidR="007B3084" w:rsidRPr="00E764B3" w:rsidRDefault="007B3084" w:rsidP="007B3084">
      <w:pPr>
        <w:pStyle w:val="PlainText"/>
        <w:rPr>
          <w:rFonts w:ascii="Times New Roman" w:hAnsi="Times New Roman" w:cs="Times New Roman"/>
          <w:sz w:val="22"/>
          <w:szCs w:val="22"/>
        </w:rPr>
      </w:pPr>
    </w:p>
    <w:p w14:paraId="3C27D93B" w14:textId="77777777" w:rsidR="007B3084" w:rsidRPr="007B4061" w:rsidRDefault="007B3084" w:rsidP="007B3084">
      <w:pPr>
        <w:pStyle w:val="PlainText"/>
        <w:rPr>
          <w:rFonts w:ascii="Times New Roman" w:hAnsi="Times New Roman" w:cs="Times New Roman"/>
          <w:sz w:val="22"/>
          <w:szCs w:val="22"/>
        </w:rPr>
      </w:pPr>
      <w:r w:rsidRPr="00E764B3">
        <w:rPr>
          <w:rFonts w:ascii="Times New Roman" w:hAnsi="Times New Roman" w:cs="Times New Roman"/>
          <w:sz w:val="22"/>
          <w:szCs w:val="22"/>
        </w:rPr>
        <w:t>She also encouraged the Council to review night-time lighting conditions throughout the City and expressed concern that increased density could result in more lighting impacts between homes. She suggested th</w:t>
      </w:r>
      <w:r>
        <w:rPr>
          <w:rFonts w:ascii="Times New Roman" w:hAnsi="Times New Roman" w:cs="Times New Roman"/>
          <w:sz w:val="22"/>
          <w:szCs w:val="22"/>
        </w:rPr>
        <w:t xml:space="preserve">e </w:t>
      </w:r>
      <w:r w:rsidRPr="00E764B3">
        <w:rPr>
          <w:rFonts w:ascii="Times New Roman" w:hAnsi="Times New Roman" w:cs="Times New Roman"/>
          <w:sz w:val="22"/>
          <w:szCs w:val="22"/>
        </w:rPr>
        <w:t>code enforcement</w:t>
      </w:r>
      <w:r>
        <w:rPr>
          <w:rFonts w:ascii="Times New Roman" w:hAnsi="Times New Roman" w:cs="Times New Roman"/>
          <w:sz w:val="22"/>
          <w:szCs w:val="22"/>
        </w:rPr>
        <w:t xml:space="preserve"> officer </w:t>
      </w:r>
      <w:r w:rsidRPr="00E764B3">
        <w:rPr>
          <w:rFonts w:ascii="Times New Roman" w:hAnsi="Times New Roman" w:cs="Times New Roman"/>
          <w:sz w:val="22"/>
          <w:szCs w:val="22"/>
        </w:rPr>
        <w:t>drive through the City to observe potential issues rather than relying solely on complaints.</w:t>
      </w:r>
    </w:p>
    <w:p w14:paraId="5FC59136" w14:textId="77777777" w:rsidR="007B3084" w:rsidRPr="00E764B3" w:rsidRDefault="007B3084" w:rsidP="007B3084">
      <w:pPr>
        <w:pStyle w:val="PlainText"/>
        <w:rPr>
          <w:rFonts w:ascii="Times New Roman" w:hAnsi="Times New Roman" w:cs="Times New Roman"/>
          <w:sz w:val="22"/>
          <w:szCs w:val="22"/>
        </w:rPr>
      </w:pPr>
    </w:p>
    <w:p w14:paraId="3960AA38" w14:textId="77777777" w:rsidR="007B3084" w:rsidRDefault="007B3084" w:rsidP="007B3084">
      <w:pPr>
        <w:pStyle w:val="PlainText"/>
        <w:rPr>
          <w:rFonts w:ascii="Times New Roman" w:hAnsi="Times New Roman" w:cs="Times New Roman"/>
          <w:sz w:val="22"/>
          <w:szCs w:val="22"/>
        </w:rPr>
      </w:pPr>
      <w:r w:rsidRPr="00E764B3">
        <w:rPr>
          <w:rFonts w:ascii="Times New Roman" w:hAnsi="Times New Roman" w:cs="Times New Roman"/>
          <w:sz w:val="22"/>
          <w:szCs w:val="22"/>
        </w:rPr>
        <w:t xml:space="preserve">Finally, Ms. Burger suggested that Council committee reports </w:t>
      </w:r>
      <w:proofErr w:type="gramStart"/>
      <w:r w:rsidRPr="00E764B3">
        <w:rPr>
          <w:rFonts w:ascii="Times New Roman" w:hAnsi="Times New Roman" w:cs="Times New Roman"/>
          <w:sz w:val="22"/>
          <w:szCs w:val="22"/>
        </w:rPr>
        <w:t>be submitted</w:t>
      </w:r>
      <w:proofErr w:type="gramEnd"/>
      <w:r w:rsidRPr="00E764B3">
        <w:rPr>
          <w:rFonts w:ascii="Times New Roman" w:hAnsi="Times New Roman" w:cs="Times New Roman"/>
          <w:sz w:val="22"/>
          <w:szCs w:val="22"/>
        </w:rPr>
        <w:t xml:space="preserve"> in writing </w:t>
      </w:r>
      <w:r>
        <w:rPr>
          <w:rFonts w:ascii="Times New Roman" w:hAnsi="Times New Roman" w:cs="Times New Roman"/>
          <w:sz w:val="22"/>
          <w:szCs w:val="22"/>
        </w:rPr>
        <w:t xml:space="preserve">before meetings to help streamline </w:t>
      </w:r>
      <w:r w:rsidRPr="00E764B3">
        <w:rPr>
          <w:rFonts w:ascii="Times New Roman" w:hAnsi="Times New Roman" w:cs="Times New Roman"/>
          <w:sz w:val="22"/>
          <w:szCs w:val="22"/>
        </w:rPr>
        <w:t>discussions.</w:t>
      </w:r>
    </w:p>
    <w:p w14:paraId="4C6F0BDF" w14:textId="77777777" w:rsidR="007B3084" w:rsidRDefault="007B3084" w:rsidP="007B3084">
      <w:pPr>
        <w:pStyle w:val="PlainText"/>
        <w:rPr>
          <w:rFonts w:ascii="Times New Roman" w:hAnsi="Times New Roman" w:cs="Times New Roman"/>
          <w:sz w:val="22"/>
          <w:szCs w:val="22"/>
        </w:rPr>
      </w:pPr>
    </w:p>
    <w:p w14:paraId="5B274892" w14:textId="77777777" w:rsidR="007B3084" w:rsidRPr="00E764B3" w:rsidRDefault="007B3084" w:rsidP="007B3084">
      <w:pPr>
        <w:pStyle w:val="PlainText"/>
        <w:rPr>
          <w:rFonts w:ascii="Times New Roman" w:hAnsi="Times New Roman" w:cs="Times New Roman"/>
          <w:sz w:val="22"/>
          <w:szCs w:val="22"/>
        </w:rPr>
      </w:pPr>
    </w:p>
    <w:p w14:paraId="0D17EBB9" w14:textId="77777777" w:rsidR="007B3084" w:rsidRPr="00E764B3" w:rsidRDefault="007B3084" w:rsidP="007B3084">
      <w:pPr>
        <w:pStyle w:val="PlainText"/>
        <w:rPr>
          <w:rFonts w:ascii="Times New Roman" w:hAnsi="Times New Roman" w:cs="Times New Roman"/>
          <w:sz w:val="22"/>
          <w:szCs w:val="22"/>
        </w:rPr>
      </w:pPr>
    </w:p>
    <w:p w14:paraId="69BAD426" w14:textId="77777777" w:rsidR="007B3084" w:rsidRDefault="007B3084" w:rsidP="007B3084">
      <w:pPr>
        <w:pStyle w:val="PlainText"/>
        <w:rPr>
          <w:rFonts w:ascii="Times New Roman" w:hAnsi="Times New Roman" w:cs="Times New Roman"/>
          <w:sz w:val="22"/>
          <w:szCs w:val="22"/>
        </w:rPr>
      </w:pPr>
      <w:r w:rsidRPr="00BA7279">
        <w:rPr>
          <w:rFonts w:ascii="Times New Roman" w:hAnsi="Times New Roman" w:cs="Times New Roman"/>
          <w:sz w:val="22"/>
          <w:szCs w:val="22"/>
        </w:rPr>
        <w:t xml:space="preserve">Resident Diana Sackett addressed the Council regarding the proposed mailbox relocation. She stated that she had been informed rear-entry mailboxes were no longer available; however, she had identified models that the Postal Service still approves for use, including recessed and freestanding options. Ms. Sackett suggested that if mail delivery remains at the bottom of the hill, temporary collection boxes could </w:t>
      </w:r>
      <w:proofErr w:type="gramStart"/>
      <w:r w:rsidRPr="00BA7279">
        <w:rPr>
          <w:rFonts w:ascii="Times New Roman" w:hAnsi="Times New Roman" w:cs="Times New Roman"/>
          <w:sz w:val="22"/>
          <w:szCs w:val="22"/>
        </w:rPr>
        <w:t>be installed</w:t>
      </w:r>
      <w:proofErr w:type="gramEnd"/>
      <w:r w:rsidRPr="00BA7279">
        <w:rPr>
          <w:rFonts w:ascii="Times New Roman" w:hAnsi="Times New Roman" w:cs="Times New Roman"/>
          <w:sz w:val="22"/>
          <w:szCs w:val="22"/>
        </w:rPr>
        <w:t xml:space="preserve"> during construction and later moved into the permanent structure once the mailbox building </w:t>
      </w:r>
      <w:proofErr w:type="gramStart"/>
      <w:r w:rsidRPr="00BA7279">
        <w:rPr>
          <w:rFonts w:ascii="Times New Roman" w:hAnsi="Times New Roman" w:cs="Times New Roman"/>
          <w:sz w:val="22"/>
          <w:szCs w:val="22"/>
        </w:rPr>
        <w:t>is completed</w:t>
      </w:r>
      <w:proofErr w:type="gramEnd"/>
      <w:r w:rsidRPr="00BA7279">
        <w:rPr>
          <w:rFonts w:ascii="Times New Roman" w:hAnsi="Times New Roman" w:cs="Times New Roman"/>
          <w:sz w:val="22"/>
          <w:szCs w:val="22"/>
        </w:rPr>
        <w:t>.</w:t>
      </w:r>
    </w:p>
    <w:p w14:paraId="3F699BA2" w14:textId="77777777" w:rsidR="007B3084" w:rsidRPr="00BA7279" w:rsidRDefault="007B3084" w:rsidP="007B3084">
      <w:pPr>
        <w:pStyle w:val="PlainText"/>
        <w:rPr>
          <w:rFonts w:ascii="Times New Roman" w:hAnsi="Times New Roman" w:cs="Times New Roman"/>
          <w:sz w:val="22"/>
          <w:szCs w:val="22"/>
        </w:rPr>
      </w:pPr>
    </w:p>
    <w:p w14:paraId="518469EC" w14:textId="77777777" w:rsidR="007B3084" w:rsidRDefault="007B3084" w:rsidP="007B3084">
      <w:pPr>
        <w:pStyle w:val="PlainText"/>
        <w:rPr>
          <w:rFonts w:ascii="Times New Roman" w:hAnsi="Times New Roman" w:cs="Times New Roman"/>
          <w:sz w:val="22"/>
          <w:szCs w:val="22"/>
        </w:rPr>
      </w:pPr>
      <w:r>
        <w:rPr>
          <w:rFonts w:ascii="Times New Roman" w:hAnsi="Times New Roman" w:cs="Times New Roman"/>
          <w:sz w:val="22"/>
          <w:szCs w:val="22"/>
        </w:rPr>
        <w:t xml:space="preserve">Ms. Sackett also shared comments from her son-in-law, resident Shaun Devore, who stressed the importance of making sure the original agreement with the Three Bridges developer includes the cost of building the mailbox structure. She also mentioned that a no-water restroom option could </w:t>
      </w:r>
      <w:proofErr w:type="gramStart"/>
      <w:r>
        <w:rPr>
          <w:rFonts w:ascii="Times New Roman" w:hAnsi="Times New Roman" w:cs="Times New Roman"/>
          <w:sz w:val="22"/>
          <w:szCs w:val="22"/>
        </w:rPr>
        <w:t>be considered</w:t>
      </w:r>
      <w:proofErr w:type="gramEnd"/>
      <w:r>
        <w:rPr>
          <w:rFonts w:ascii="Times New Roman" w:hAnsi="Times New Roman" w:cs="Times New Roman"/>
          <w:sz w:val="22"/>
          <w:szCs w:val="22"/>
        </w:rPr>
        <w:t xml:space="preserve"> if </w:t>
      </w:r>
      <w:proofErr w:type="gramStart"/>
      <w:r>
        <w:rPr>
          <w:rFonts w:ascii="Times New Roman" w:hAnsi="Times New Roman" w:cs="Times New Roman"/>
          <w:sz w:val="22"/>
          <w:szCs w:val="22"/>
        </w:rPr>
        <w:t>restroom facilities are required by the Postal Service</w:t>
      </w:r>
      <w:proofErr w:type="gramEnd"/>
      <w:r>
        <w:rPr>
          <w:rFonts w:ascii="Times New Roman" w:hAnsi="Times New Roman" w:cs="Times New Roman"/>
          <w:sz w:val="22"/>
          <w:szCs w:val="22"/>
        </w:rPr>
        <w:t>.</w:t>
      </w:r>
    </w:p>
    <w:p w14:paraId="5FE054EE" w14:textId="77777777" w:rsidR="007B3084" w:rsidRPr="00BA7279" w:rsidRDefault="007B3084" w:rsidP="007B3084">
      <w:pPr>
        <w:pStyle w:val="PlainText"/>
        <w:rPr>
          <w:rFonts w:ascii="Times New Roman" w:hAnsi="Times New Roman" w:cs="Times New Roman"/>
          <w:sz w:val="22"/>
          <w:szCs w:val="22"/>
        </w:rPr>
      </w:pPr>
    </w:p>
    <w:p w14:paraId="3C271244" w14:textId="77777777" w:rsidR="007B3084" w:rsidRDefault="007B3084" w:rsidP="007B3084">
      <w:pPr>
        <w:pStyle w:val="PlainText"/>
        <w:rPr>
          <w:rFonts w:ascii="Times New Roman" w:hAnsi="Times New Roman" w:cs="Times New Roman"/>
          <w:sz w:val="22"/>
          <w:szCs w:val="22"/>
        </w:rPr>
      </w:pPr>
      <w:r>
        <w:rPr>
          <w:rFonts w:ascii="Times New Roman" w:hAnsi="Times New Roman" w:cs="Times New Roman"/>
          <w:sz w:val="22"/>
          <w:szCs w:val="22"/>
        </w:rPr>
        <w:t xml:space="preserve">Additionally, Ms. Sackett expressed concerns raised by Mr. Devore about the blind corner near the City Center, especially during evening hours when sun glare can </w:t>
      </w:r>
      <w:proofErr w:type="gramStart"/>
      <w:r>
        <w:rPr>
          <w:rFonts w:ascii="Times New Roman" w:hAnsi="Times New Roman" w:cs="Times New Roman"/>
          <w:sz w:val="22"/>
          <w:szCs w:val="22"/>
        </w:rPr>
        <w:t>greatly reduce</w:t>
      </w:r>
      <w:proofErr w:type="gramEnd"/>
      <w:r>
        <w:rPr>
          <w:rFonts w:ascii="Times New Roman" w:hAnsi="Times New Roman" w:cs="Times New Roman"/>
          <w:sz w:val="22"/>
          <w:szCs w:val="22"/>
        </w:rPr>
        <w:t xml:space="preserve"> visibility. She also mentioned worries about potential safety hazards near the City Center mailbox location due to areas where animals might hide.</w:t>
      </w:r>
    </w:p>
    <w:p w14:paraId="41F49272" w14:textId="77777777" w:rsidR="007B3084" w:rsidRPr="00BA7279" w:rsidRDefault="007B3084" w:rsidP="007B3084">
      <w:pPr>
        <w:pStyle w:val="PlainText"/>
        <w:rPr>
          <w:rFonts w:ascii="Times New Roman" w:hAnsi="Times New Roman" w:cs="Times New Roman"/>
          <w:sz w:val="22"/>
          <w:szCs w:val="22"/>
        </w:rPr>
      </w:pPr>
    </w:p>
    <w:p w14:paraId="5EA2EDCA" w14:textId="77777777" w:rsidR="007B3084" w:rsidRPr="00BA7279" w:rsidRDefault="007B3084" w:rsidP="007B3084">
      <w:pPr>
        <w:pStyle w:val="PlainText"/>
        <w:rPr>
          <w:rFonts w:ascii="Times New Roman" w:hAnsi="Times New Roman" w:cs="Times New Roman"/>
          <w:sz w:val="22"/>
          <w:szCs w:val="22"/>
        </w:rPr>
      </w:pPr>
      <w:r w:rsidRPr="00BA7279">
        <w:rPr>
          <w:rFonts w:ascii="Times New Roman" w:hAnsi="Times New Roman" w:cs="Times New Roman"/>
          <w:sz w:val="22"/>
          <w:szCs w:val="22"/>
        </w:rPr>
        <w:t>Ms. Sackett concluded by referencing earlier suggestions she had provided regarding the proposed amendment to the City’s purchasing authorization process, indicating she had concerns with the wording of the current proposal when purchases are not specifically allocated in the budget.</w:t>
      </w:r>
    </w:p>
    <w:p w14:paraId="2B893813" w14:textId="77777777" w:rsidR="007B3084" w:rsidRPr="00BA7279" w:rsidRDefault="007B3084" w:rsidP="007B3084">
      <w:pPr>
        <w:pStyle w:val="PlainText"/>
        <w:rPr>
          <w:rFonts w:ascii="Times New Roman" w:hAnsi="Times New Roman" w:cs="Times New Roman"/>
          <w:sz w:val="22"/>
          <w:szCs w:val="22"/>
        </w:rPr>
      </w:pPr>
    </w:p>
    <w:p w14:paraId="4A38F4A3" w14:textId="77777777" w:rsidR="007B3084" w:rsidRPr="00BA7279" w:rsidRDefault="007B3084" w:rsidP="007B3084">
      <w:pPr>
        <w:pStyle w:val="PlainText"/>
        <w:rPr>
          <w:rFonts w:ascii="Times New Roman" w:hAnsi="Times New Roman" w:cs="Times New Roman"/>
          <w:sz w:val="22"/>
          <w:szCs w:val="22"/>
        </w:rPr>
      </w:pPr>
      <w:r>
        <w:rPr>
          <w:rFonts w:ascii="Times New Roman" w:hAnsi="Times New Roman" w:cs="Times New Roman"/>
          <w:sz w:val="22"/>
          <w:szCs w:val="22"/>
        </w:rPr>
        <w:t>Resident Michael Meyers thanked the Council for listening to residents' concerns about the mailbox issue and expressed appreciation for the discussion that occurred during the meeting.</w:t>
      </w:r>
    </w:p>
    <w:p w14:paraId="060DF2DA" w14:textId="77777777" w:rsidR="007B3084" w:rsidRPr="00BA7279" w:rsidRDefault="007B3084" w:rsidP="007B3084">
      <w:pPr>
        <w:pStyle w:val="PlainText"/>
        <w:rPr>
          <w:rFonts w:ascii="Times New Roman" w:hAnsi="Times New Roman" w:cs="Times New Roman"/>
          <w:sz w:val="22"/>
          <w:szCs w:val="22"/>
        </w:rPr>
      </w:pPr>
    </w:p>
    <w:p w14:paraId="602A3C4E" w14:textId="77777777" w:rsidR="007B3084" w:rsidRPr="00BA7279" w:rsidRDefault="007B3084" w:rsidP="007B3084">
      <w:pPr>
        <w:pStyle w:val="PlainText"/>
        <w:rPr>
          <w:rFonts w:ascii="Times New Roman" w:hAnsi="Times New Roman" w:cs="Times New Roman"/>
          <w:sz w:val="22"/>
          <w:szCs w:val="22"/>
        </w:rPr>
      </w:pPr>
      <w:r>
        <w:rPr>
          <w:rFonts w:ascii="Times New Roman" w:hAnsi="Times New Roman" w:cs="Times New Roman"/>
          <w:sz w:val="22"/>
          <w:szCs w:val="22"/>
        </w:rPr>
        <w:t xml:space="preserve">Mr. Meyers expressed the view that moving the mailboxes to the upper location might be just as dangerous as leaving them where they are. He also agreed with Ms. Sackett's comments, noting that </w:t>
      </w:r>
      <w:proofErr w:type="gramStart"/>
      <w:r>
        <w:rPr>
          <w:rFonts w:ascii="Times New Roman" w:hAnsi="Times New Roman" w:cs="Times New Roman"/>
          <w:sz w:val="22"/>
          <w:szCs w:val="22"/>
        </w:rPr>
        <w:t>many</w:t>
      </w:r>
      <w:proofErr w:type="gramEnd"/>
      <w:r>
        <w:rPr>
          <w:rFonts w:ascii="Times New Roman" w:hAnsi="Times New Roman" w:cs="Times New Roman"/>
          <w:sz w:val="22"/>
          <w:szCs w:val="22"/>
        </w:rPr>
        <w:t xml:space="preserve"> residents who attended the previous Council meeting preferred to keep the mailboxes in their current positions.</w:t>
      </w:r>
    </w:p>
    <w:p w14:paraId="4F58757F" w14:textId="77777777" w:rsidR="007B3084" w:rsidRPr="00BA7279" w:rsidRDefault="007B3084" w:rsidP="007B3084">
      <w:pPr>
        <w:pStyle w:val="PlainText"/>
        <w:rPr>
          <w:rFonts w:ascii="Times New Roman" w:hAnsi="Times New Roman" w:cs="Times New Roman"/>
          <w:sz w:val="22"/>
          <w:szCs w:val="22"/>
        </w:rPr>
      </w:pPr>
    </w:p>
    <w:p w14:paraId="0FA057F7" w14:textId="77777777" w:rsidR="007B3084" w:rsidRDefault="007B3084" w:rsidP="007B3084">
      <w:pPr>
        <w:pStyle w:val="PlainText"/>
        <w:rPr>
          <w:rFonts w:ascii="Times New Roman" w:hAnsi="Times New Roman" w:cs="Times New Roman"/>
          <w:sz w:val="22"/>
          <w:szCs w:val="22"/>
        </w:rPr>
      </w:pPr>
      <w:r>
        <w:rPr>
          <w:rFonts w:ascii="Times New Roman" w:hAnsi="Times New Roman" w:cs="Times New Roman"/>
          <w:sz w:val="22"/>
          <w:szCs w:val="22"/>
        </w:rPr>
        <w:t>Mr. Meyers further suggested that one way to enhance safety in the area would be to consider installing a stop sign, yield sign, or similar traffic control device near the bridge or entrance to the mailbox area. This could help slow traffic and give vehicles more time to exit the mailbox area safely. He noted that reducing the speed of traffic entering the area might be more effective than extending the waiting lane.</w:t>
      </w:r>
    </w:p>
    <w:p w14:paraId="155B5582" w14:textId="77777777" w:rsidR="007B3084" w:rsidRDefault="007B3084" w:rsidP="007B3084">
      <w:pPr>
        <w:pStyle w:val="PlainText"/>
        <w:rPr>
          <w:rFonts w:ascii="Times New Roman" w:hAnsi="Times New Roman" w:cs="Times New Roman"/>
          <w:sz w:val="22"/>
          <w:szCs w:val="22"/>
        </w:rPr>
      </w:pPr>
    </w:p>
    <w:p w14:paraId="6BEC073C" w14:textId="77777777" w:rsidR="007B3084" w:rsidRPr="00E764B3" w:rsidRDefault="007B3084" w:rsidP="007B3084">
      <w:pPr>
        <w:pStyle w:val="PlainText"/>
        <w:rPr>
          <w:rFonts w:ascii="Times New Roman" w:hAnsi="Times New Roman" w:cs="Times New Roman"/>
          <w:sz w:val="22"/>
          <w:szCs w:val="22"/>
        </w:rPr>
      </w:pPr>
      <w:r>
        <w:rPr>
          <w:rFonts w:ascii="Times New Roman" w:hAnsi="Times New Roman" w:cs="Times New Roman"/>
          <w:sz w:val="22"/>
          <w:szCs w:val="22"/>
        </w:rPr>
        <w:t xml:space="preserve">Hearing no further public comment, Mayor Hillyard closed the public comment portion of the meeting. </w:t>
      </w:r>
    </w:p>
    <w:p w14:paraId="58DE6CAD" w14:textId="77777777" w:rsidR="007B3084" w:rsidRPr="00E764B3" w:rsidRDefault="007B3084" w:rsidP="007B3084">
      <w:pPr>
        <w:pStyle w:val="PlainText"/>
        <w:rPr>
          <w:rFonts w:ascii="Times New Roman" w:hAnsi="Times New Roman" w:cs="Times New Roman"/>
          <w:sz w:val="22"/>
          <w:szCs w:val="22"/>
        </w:rPr>
      </w:pPr>
    </w:p>
    <w:p w14:paraId="67FC07A1" w14:textId="77777777" w:rsidR="007B3084" w:rsidRPr="004317E7" w:rsidRDefault="007B3084" w:rsidP="007B3084">
      <w:pPr>
        <w:pStyle w:val="PlainText"/>
        <w:rPr>
          <w:rFonts w:ascii="Times New Roman" w:hAnsi="Times New Roman" w:cs="Times New Roman"/>
          <w:b/>
          <w:bCs/>
          <w:sz w:val="22"/>
          <w:szCs w:val="22"/>
          <w:u w:val="single"/>
        </w:rPr>
      </w:pPr>
      <w:r w:rsidRPr="004317E7">
        <w:rPr>
          <w:rFonts w:ascii="Times New Roman" w:hAnsi="Times New Roman" w:cs="Times New Roman"/>
          <w:b/>
          <w:bCs/>
          <w:sz w:val="22"/>
          <w:szCs w:val="22"/>
          <w:u w:val="single"/>
        </w:rPr>
        <w:t xml:space="preserve">Consent Agenda </w:t>
      </w:r>
    </w:p>
    <w:p w14:paraId="4ABDA313" w14:textId="77777777" w:rsidR="007B3084" w:rsidRDefault="007B3084" w:rsidP="007B3084">
      <w:pPr>
        <w:pStyle w:val="PlainText"/>
        <w:rPr>
          <w:rFonts w:ascii="Times New Roman" w:hAnsi="Times New Roman" w:cs="Times New Roman"/>
          <w:sz w:val="22"/>
          <w:szCs w:val="22"/>
        </w:rPr>
      </w:pPr>
    </w:p>
    <w:p w14:paraId="6825E5D8" w14:textId="77777777" w:rsidR="007B3084" w:rsidRPr="004317E7" w:rsidRDefault="007B3084" w:rsidP="007B3084">
      <w:pPr>
        <w:pStyle w:val="PlainText"/>
        <w:rPr>
          <w:rFonts w:ascii="Times New Roman" w:hAnsi="Times New Roman" w:cs="Times New Roman"/>
          <w:b/>
          <w:bCs/>
          <w:sz w:val="22"/>
          <w:szCs w:val="22"/>
        </w:rPr>
      </w:pPr>
      <w:r w:rsidRPr="004317E7">
        <w:rPr>
          <w:rFonts w:ascii="Times New Roman" w:hAnsi="Times New Roman" w:cs="Times New Roman"/>
          <w:b/>
          <w:bCs/>
          <w:sz w:val="22"/>
          <w:szCs w:val="22"/>
        </w:rPr>
        <w:t xml:space="preserve">18. Approval of the minutes </w:t>
      </w:r>
      <w:proofErr w:type="gramStart"/>
      <w:r w:rsidRPr="004317E7">
        <w:rPr>
          <w:rFonts w:ascii="Times New Roman" w:hAnsi="Times New Roman" w:cs="Times New Roman"/>
          <w:b/>
          <w:bCs/>
          <w:sz w:val="22"/>
          <w:szCs w:val="22"/>
        </w:rPr>
        <w:t>from</w:t>
      </w:r>
      <w:proofErr w:type="gramEnd"/>
      <w:r w:rsidRPr="004317E7">
        <w:rPr>
          <w:rFonts w:ascii="Times New Roman" w:hAnsi="Times New Roman" w:cs="Times New Roman"/>
          <w:b/>
          <w:bCs/>
          <w:sz w:val="22"/>
          <w:szCs w:val="22"/>
        </w:rPr>
        <w:t xml:space="preserve"> January 27th, 2026, City Council</w:t>
      </w:r>
      <w:r>
        <w:rPr>
          <w:rFonts w:ascii="Times New Roman" w:hAnsi="Times New Roman" w:cs="Times New Roman"/>
          <w:b/>
          <w:bCs/>
          <w:sz w:val="22"/>
          <w:szCs w:val="22"/>
        </w:rPr>
        <w:t xml:space="preserve"> Meeting.</w:t>
      </w:r>
    </w:p>
    <w:p w14:paraId="10EF766C" w14:textId="77777777" w:rsidR="007B3084" w:rsidRDefault="007B3084" w:rsidP="007B3084">
      <w:pPr>
        <w:pStyle w:val="PlainText"/>
        <w:rPr>
          <w:rFonts w:ascii="Times New Roman" w:hAnsi="Times New Roman" w:cs="Times New Roman"/>
          <w:sz w:val="22"/>
          <w:szCs w:val="22"/>
        </w:rPr>
      </w:pPr>
    </w:p>
    <w:p w14:paraId="4D9ED6BD" w14:textId="77777777" w:rsidR="007B3084" w:rsidRPr="004317E7" w:rsidRDefault="007B3084" w:rsidP="007B3084">
      <w:pPr>
        <w:pStyle w:val="PlainText"/>
        <w:rPr>
          <w:rFonts w:ascii="Times New Roman" w:hAnsi="Times New Roman" w:cs="Times New Roman"/>
          <w:b/>
          <w:bCs/>
          <w:sz w:val="22"/>
          <w:szCs w:val="22"/>
        </w:rPr>
      </w:pPr>
      <w:r w:rsidRPr="004317E7">
        <w:rPr>
          <w:rFonts w:ascii="Times New Roman" w:hAnsi="Times New Roman" w:cs="Times New Roman"/>
          <w:b/>
          <w:bCs/>
          <w:sz w:val="22"/>
          <w:szCs w:val="22"/>
        </w:rPr>
        <w:t xml:space="preserve">19. Authorization to purchase self-contained breathing apparatuses (SCBAs) for the fire department. </w:t>
      </w:r>
    </w:p>
    <w:p w14:paraId="61A0F1C4" w14:textId="77777777" w:rsidR="007B3084" w:rsidRDefault="007B3084" w:rsidP="007B3084">
      <w:pPr>
        <w:pStyle w:val="PlainText"/>
        <w:rPr>
          <w:rFonts w:ascii="Times New Roman" w:hAnsi="Times New Roman" w:cs="Times New Roman"/>
          <w:sz w:val="22"/>
          <w:szCs w:val="22"/>
        </w:rPr>
      </w:pPr>
    </w:p>
    <w:p w14:paraId="7667D5A0" w14:textId="77777777" w:rsidR="007B3084" w:rsidRDefault="007B3084" w:rsidP="007B3084">
      <w:pPr>
        <w:pStyle w:val="PlainText"/>
        <w:rPr>
          <w:rFonts w:ascii="Times New Roman" w:hAnsi="Times New Roman" w:cs="Times New Roman"/>
          <w:sz w:val="22"/>
          <w:szCs w:val="22"/>
        </w:rPr>
      </w:pPr>
      <w:r w:rsidRPr="004C7EEA">
        <w:rPr>
          <w:rFonts w:ascii="Times New Roman" w:hAnsi="Times New Roman" w:cs="Times New Roman"/>
          <w:b/>
          <w:bCs/>
          <w:sz w:val="22"/>
          <w:szCs w:val="22"/>
        </w:rPr>
        <w:t>Motion:</w:t>
      </w:r>
      <w:r>
        <w:rPr>
          <w:rFonts w:ascii="Times New Roman" w:hAnsi="Times New Roman" w:cs="Times New Roman"/>
          <w:sz w:val="22"/>
          <w:szCs w:val="22"/>
        </w:rPr>
        <w:t xml:space="preserve"> Council Member Malkovich made the motion to table the approval of </w:t>
      </w:r>
      <w:proofErr w:type="gramStart"/>
      <w:r>
        <w:rPr>
          <w:rFonts w:ascii="Times New Roman" w:hAnsi="Times New Roman" w:cs="Times New Roman"/>
          <w:sz w:val="22"/>
          <w:szCs w:val="22"/>
        </w:rPr>
        <w:t>the January</w:t>
      </w:r>
      <w:proofErr w:type="gramEnd"/>
      <w:r>
        <w:rPr>
          <w:rFonts w:ascii="Times New Roman" w:hAnsi="Times New Roman" w:cs="Times New Roman"/>
          <w:sz w:val="22"/>
          <w:szCs w:val="22"/>
        </w:rPr>
        <w:t xml:space="preserve"> 27, 2026, City Council Meeting minutes and to approve the purchase of the SCBAs. </w:t>
      </w:r>
    </w:p>
    <w:p w14:paraId="087B4AC6" w14:textId="77777777" w:rsidR="007B3084" w:rsidRDefault="007B3084" w:rsidP="007B3084">
      <w:pPr>
        <w:pStyle w:val="PlainText"/>
        <w:rPr>
          <w:rFonts w:ascii="Times New Roman" w:hAnsi="Times New Roman" w:cs="Times New Roman"/>
          <w:sz w:val="22"/>
          <w:szCs w:val="22"/>
        </w:rPr>
      </w:pPr>
    </w:p>
    <w:p w14:paraId="7CF033EA" w14:textId="77777777" w:rsidR="007B3084" w:rsidRDefault="007B3084" w:rsidP="007B3084">
      <w:pPr>
        <w:pStyle w:val="PlainText"/>
        <w:rPr>
          <w:rFonts w:ascii="Times New Roman" w:hAnsi="Times New Roman" w:cs="Times New Roman"/>
          <w:sz w:val="22"/>
          <w:szCs w:val="22"/>
        </w:rPr>
      </w:pPr>
      <w:r w:rsidRPr="004C7EEA">
        <w:rPr>
          <w:rFonts w:ascii="Times New Roman" w:hAnsi="Times New Roman" w:cs="Times New Roman"/>
          <w:b/>
          <w:bCs/>
          <w:sz w:val="22"/>
          <w:szCs w:val="22"/>
        </w:rPr>
        <w:t>Second</w:t>
      </w:r>
      <w:r>
        <w:rPr>
          <w:rFonts w:ascii="Times New Roman" w:hAnsi="Times New Roman" w:cs="Times New Roman"/>
          <w:sz w:val="22"/>
          <w:szCs w:val="22"/>
        </w:rPr>
        <w:t xml:space="preserve">: Council Member Hutchings seconded the motion. </w:t>
      </w:r>
    </w:p>
    <w:p w14:paraId="26049BBC" w14:textId="77777777" w:rsidR="007B3084" w:rsidRDefault="007B3084" w:rsidP="007B3084">
      <w:pPr>
        <w:pStyle w:val="PlainText"/>
        <w:rPr>
          <w:rFonts w:ascii="Times New Roman" w:hAnsi="Times New Roman" w:cs="Times New Roman"/>
          <w:sz w:val="22"/>
          <w:szCs w:val="22"/>
        </w:rPr>
      </w:pPr>
    </w:p>
    <w:p w14:paraId="19D73B5D" w14:textId="77777777" w:rsidR="007B3084" w:rsidRDefault="007B3084" w:rsidP="007B3084">
      <w:pPr>
        <w:pStyle w:val="PlainText"/>
        <w:rPr>
          <w:rFonts w:ascii="Times New Roman" w:hAnsi="Times New Roman" w:cs="Times New Roman"/>
          <w:sz w:val="22"/>
          <w:szCs w:val="22"/>
        </w:rPr>
      </w:pPr>
      <w:r w:rsidRPr="004C7EEA">
        <w:rPr>
          <w:rFonts w:ascii="Times New Roman" w:hAnsi="Times New Roman" w:cs="Times New Roman"/>
          <w:b/>
          <w:bCs/>
          <w:sz w:val="22"/>
          <w:szCs w:val="22"/>
        </w:rPr>
        <w:t>Vote</w:t>
      </w:r>
      <w:r>
        <w:rPr>
          <w:rFonts w:ascii="Times New Roman" w:hAnsi="Times New Roman" w:cs="Times New Roman"/>
          <w:sz w:val="22"/>
          <w:szCs w:val="22"/>
        </w:rPr>
        <w:t xml:space="preserve">: The motion passed unanimously. </w:t>
      </w:r>
    </w:p>
    <w:p w14:paraId="710D1DDF" w14:textId="77777777" w:rsidR="007B3084" w:rsidRDefault="007B3084" w:rsidP="007B3084">
      <w:pPr>
        <w:pStyle w:val="PlainText"/>
        <w:rPr>
          <w:rFonts w:ascii="Times New Roman" w:hAnsi="Times New Roman" w:cs="Times New Roman"/>
          <w:sz w:val="22"/>
          <w:szCs w:val="22"/>
        </w:rPr>
      </w:pPr>
    </w:p>
    <w:p w14:paraId="1F3FF1F8" w14:textId="77777777" w:rsidR="007B3084" w:rsidRDefault="007B3084" w:rsidP="007B3084">
      <w:pPr>
        <w:pStyle w:val="PlainText"/>
        <w:rPr>
          <w:rFonts w:ascii="Times New Roman" w:hAnsi="Times New Roman" w:cs="Times New Roman"/>
          <w:sz w:val="22"/>
          <w:szCs w:val="22"/>
        </w:rPr>
      </w:pPr>
    </w:p>
    <w:p w14:paraId="7332779B" w14:textId="77777777" w:rsidR="007B3084" w:rsidRDefault="007B3084" w:rsidP="007B3084">
      <w:pPr>
        <w:pStyle w:val="PlainText"/>
        <w:rPr>
          <w:rFonts w:ascii="Times New Roman" w:hAnsi="Times New Roman" w:cs="Times New Roman"/>
          <w:sz w:val="22"/>
          <w:szCs w:val="22"/>
        </w:rPr>
      </w:pPr>
    </w:p>
    <w:p w14:paraId="72235E35" w14:textId="77777777" w:rsidR="007B3084" w:rsidRPr="004317E7" w:rsidRDefault="007B3084" w:rsidP="007B3084">
      <w:pPr>
        <w:pStyle w:val="PlainText"/>
        <w:rPr>
          <w:rFonts w:ascii="Times New Roman" w:hAnsi="Times New Roman" w:cs="Times New Roman"/>
          <w:b/>
          <w:bCs/>
          <w:sz w:val="22"/>
          <w:szCs w:val="22"/>
          <w:u w:val="single"/>
        </w:rPr>
      </w:pPr>
      <w:r w:rsidRPr="004317E7">
        <w:rPr>
          <w:rFonts w:ascii="Times New Roman" w:hAnsi="Times New Roman" w:cs="Times New Roman"/>
          <w:b/>
          <w:bCs/>
          <w:sz w:val="22"/>
          <w:szCs w:val="22"/>
          <w:u w:val="single"/>
        </w:rPr>
        <w:t>Business and Discussion</w:t>
      </w:r>
    </w:p>
    <w:p w14:paraId="51E1FC7B" w14:textId="77777777" w:rsidR="007B3084" w:rsidRDefault="007B3084" w:rsidP="007B3084">
      <w:pPr>
        <w:pStyle w:val="PlainText"/>
        <w:rPr>
          <w:rFonts w:ascii="Times New Roman" w:hAnsi="Times New Roman" w:cs="Times New Roman"/>
          <w:sz w:val="22"/>
          <w:szCs w:val="22"/>
        </w:rPr>
      </w:pPr>
    </w:p>
    <w:p w14:paraId="659FE3CE" w14:textId="77777777" w:rsidR="007B3084" w:rsidRPr="004317E7" w:rsidRDefault="007B3084" w:rsidP="007B3084">
      <w:pPr>
        <w:pStyle w:val="PlainText"/>
        <w:rPr>
          <w:rFonts w:ascii="Times New Roman" w:hAnsi="Times New Roman" w:cs="Times New Roman"/>
          <w:b/>
          <w:bCs/>
          <w:sz w:val="22"/>
          <w:szCs w:val="22"/>
        </w:rPr>
      </w:pPr>
      <w:r w:rsidRPr="004317E7">
        <w:rPr>
          <w:rFonts w:ascii="Times New Roman" w:hAnsi="Times New Roman" w:cs="Times New Roman"/>
          <w:b/>
          <w:bCs/>
          <w:sz w:val="22"/>
          <w:szCs w:val="22"/>
        </w:rPr>
        <w:t>20. Resolution 2026-28 Acknowledging Receipt of the Audit Report for the Fiscal Year ending June 30, 2025</w:t>
      </w:r>
    </w:p>
    <w:p w14:paraId="41F34FF8" w14:textId="77777777" w:rsidR="007B3084" w:rsidRDefault="007B3084" w:rsidP="007B3084">
      <w:pPr>
        <w:pStyle w:val="PlainText"/>
        <w:rPr>
          <w:rFonts w:ascii="Times New Roman" w:hAnsi="Times New Roman" w:cs="Times New Roman"/>
          <w:sz w:val="22"/>
          <w:szCs w:val="22"/>
        </w:rPr>
      </w:pPr>
    </w:p>
    <w:p w14:paraId="2E4FB9C8" w14:textId="77777777" w:rsidR="007B3084" w:rsidRDefault="007B3084" w:rsidP="007B3084">
      <w:pPr>
        <w:pStyle w:val="PlainText"/>
        <w:rPr>
          <w:rFonts w:ascii="Times New Roman" w:hAnsi="Times New Roman" w:cs="Times New Roman"/>
          <w:sz w:val="22"/>
          <w:szCs w:val="22"/>
        </w:rPr>
      </w:pPr>
      <w:r>
        <w:rPr>
          <w:rFonts w:ascii="Times New Roman" w:hAnsi="Times New Roman" w:cs="Times New Roman"/>
          <w:sz w:val="22"/>
          <w:szCs w:val="22"/>
        </w:rPr>
        <w:t xml:space="preserve">The resolution </w:t>
      </w:r>
      <w:proofErr w:type="gramStart"/>
      <w:r>
        <w:rPr>
          <w:rFonts w:ascii="Times New Roman" w:hAnsi="Times New Roman" w:cs="Times New Roman"/>
          <w:sz w:val="22"/>
          <w:szCs w:val="22"/>
        </w:rPr>
        <w:t>was tabled</w:t>
      </w:r>
      <w:proofErr w:type="gramEnd"/>
      <w:r>
        <w:rPr>
          <w:rFonts w:ascii="Times New Roman" w:hAnsi="Times New Roman" w:cs="Times New Roman"/>
          <w:sz w:val="22"/>
          <w:szCs w:val="22"/>
        </w:rPr>
        <w:t xml:space="preserve">. The audit report for the fiscal year ending June 30, 2025, has </w:t>
      </w:r>
      <w:proofErr w:type="gramStart"/>
      <w:r>
        <w:rPr>
          <w:rFonts w:ascii="Times New Roman" w:hAnsi="Times New Roman" w:cs="Times New Roman"/>
          <w:sz w:val="22"/>
          <w:szCs w:val="22"/>
        </w:rPr>
        <w:t>been scheduled</w:t>
      </w:r>
      <w:proofErr w:type="gramEnd"/>
      <w:r>
        <w:rPr>
          <w:rFonts w:ascii="Times New Roman" w:hAnsi="Times New Roman" w:cs="Times New Roman"/>
          <w:sz w:val="22"/>
          <w:szCs w:val="22"/>
        </w:rPr>
        <w:t xml:space="preserve"> for the February 23, 2026, City Council meeting. </w:t>
      </w:r>
    </w:p>
    <w:p w14:paraId="4396FB95" w14:textId="77777777" w:rsidR="007B3084" w:rsidRDefault="007B3084" w:rsidP="007B3084">
      <w:pPr>
        <w:pStyle w:val="PlainText"/>
        <w:rPr>
          <w:rFonts w:ascii="Times New Roman" w:hAnsi="Times New Roman" w:cs="Times New Roman"/>
          <w:sz w:val="22"/>
          <w:szCs w:val="22"/>
        </w:rPr>
      </w:pPr>
    </w:p>
    <w:p w14:paraId="123E5960" w14:textId="77777777" w:rsidR="007B3084" w:rsidRPr="004317E7" w:rsidRDefault="007B3084" w:rsidP="007B3084">
      <w:pPr>
        <w:pStyle w:val="PlainText"/>
        <w:rPr>
          <w:rFonts w:ascii="Times New Roman" w:hAnsi="Times New Roman" w:cs="Times New Roman"/>
          <w:b/>
          <w:bCs/>
          <w:sz w:val="22"/>
          <w:szCs w:val="22"/>
        </w:rPr>
      </w:pPr>
      <w:r w:rsidRPr="004317E7">
        <w:rPr>
          <w:rFonts w:ascii="Times New Roman" w:hAnsi="Times New Roman" w:cs="Times New Roman"/>
          <w:b/>
          <w:bCs/>
          <w:sz w:val="22"/>
          <w:szCs w:val="22"/>
        </w:rPr>
        <w:t xml:space="preserve">21. Resolution 2026-29 Approving the November 2025 </w:t>
      </w:r>
      <w:r>
        <w:rPr>
          <w:rFonts w:ascii="Times New Roman" w:hAnsi="Times New Roman" w:cs="Times New Roman"/>
          <w:b/>
          <w:bCs/>
          <w:sz w:val="22"/>
          <w:szCs w:val="22"/>
        </w:rPr>
        <w:t>F</w:t>
      </w:r>
      <w:r w:rsidRPr="004317E7">
        <w:rPr>
          <w:rFonts w:ascii="Times New Roman" w:hAnsi="Times New Roman" w:cs="Times New Roman"/>
          <w:b/>
          <w:bCs/>
          <w:sz w:val="22"/>
          <w:szCs w:val="22"/>
        </w:rPr>
        <w:t xml:space="preserve">und Disbursements. </w:t>
      </w:r>
    </w:p>
    <w:p w14:paraId="7CF76DF8" w14:textId="77777777" w:rsidR="007B3084" w:rsidRDefault="007B3084" w:rsidP="007B3084">
      <w:pPr>
        <w:pStyle w:val="PlainText"/>
        <w:rPr>
          <w:rFonts w:ascii="Times New Roman" w:hAnsi="Times New Roman" w:cs="Times New Roman"/>
          <w:sz w:val="22"/>
          <w:szCs w:val="22"/>
        </w:rPr>
      </w:pPr>
    </w:p>
    <w:p w14:paraId="3B42C8D7" w14:textId="77777777" w:rsidR="007B3084" w:rsidRDefault="007B3084" w:rsidP="007B3084">
      <w:pPr>
        <w:pStyle w:val="PlainText"/>
        <w:rPr>
          <w:rFonts w:ascii="Times New Roman" w:hAnsi="Times New Roman" w:cs="Times New Roman"/>
          <w:sz w:val="22"/>
          <w:szCs w:val="22"/>
        </w:rPr>
      </w:pPr>
      <w:r w:rsidRPr="004C7EEA">
        <w:rPr>
          <w:rFonts w:ascii="Times New Roman" w:hAnsi="Times New Roman" w:cs="Times New Roman"/>
          <w:b/>
          <w:bCs/>
          <w:sz w:val="22"/>
          <w:szCs w:val="22"/>
        </w:rPr>
        <w:t>Motion:</w:t>
      </w:r>
      <w:r>
        <w:rPr>
          <w:rFonts w:ascii="Times New Roman" w:hAnsi="Times New Roman" w:cs="Times New Roman"/>
          <w:sz w:val="22"/>
          <w:szCs w:val="22"/>
        </w:rPr>
        <w:t xml:space="preserve"> Council Member Lunt moved to approve the November 2025 fund disbursements. </w:t>
      </w:r>
    </w:p>
    <w:p w14:paraId="0C1FC2CA" w14:textId="77777777" w:rsidR="007B3084" w:rsidRDefault="007B3084" w:rsidP="007B3084">
      <w:pPr>
        <w:pStyle w:val="PlainText"/>
        <w:rPr>
          <w:rFonts w:ascii="Times New Roman" w:hAnsi="Times New Roman" w:cs="Times New Roman"/>
          <w:sz w:val="22"/>
          <w:szCs w:val="22"/>
        </w:rPr>
      </w:pPr>
    </w:p>
    <w:p w14:paraId="39807B53" w14:textId="77777777" w:rsidR="007B3084" w:rsidRDefault="007B3084" w:rsidP="007B3084">
      <w:pPr>
        <w:pStyle w:val="PlainText"/>
        <w:rPr>
          <w:rFonts w:ascii="Times New Roman" w:hAnsi="Times New Roman" w:cs="Times New Roman"/>
          <w:sz w:val="22"/>
          <w:szCs w:val="22"/>
        </w:rPr>
      </w:pPr>
      <w:r w:rsidRPr="004C7EEA">
        <w:rPr>
          <w:rFonts w:ascii="Times New Roman" w:hAnsi="Times New Roman" w:cs="Times New Roman"/>
          <w:b/>
          <w:bCs/>
          <w:sz w:val="22"/>
          <w:szCs w:val="22"/>
        </w:rPr>
        <w:t>Second</w:t>
      </w:r>
      <w:r>
        <w:rPr>
          <w:rFonts w:ascii="Times New Roman" w:hAnsi="Times New Roman" w:cs="Times New Roman"/>
          <w:sz w:val="22"/>
          <w:szCs w:val="22"/>
        </w:rPr>
        <w:t xml:space="preserve">: Council Member Hutchings seconded the motion. </w:t>
      </w:r>
    </w:p>
    <w:p w14:paraId="110804FC" w14:textId="77777777" w:rsidR="007B3084" w:rsidRDefault="007B3084" w:rsidP="007B3084">
      <w:pPr>
        <w:pStyle w:val="PlainText"/>
        <w:rPr>
          <w:rFonts w:ascii="Times New Roman" w:hAnsi="Times New Roman" w:cs="Times New Roman"/>
          <w:sz w:val="22"/>
          <w:szCs w:val="22"/>
        </w:rPr>
      </w:pPr>
    </w:p>
    <w:p w14:paraId="7BB3E540" w14:textId="77777777" w:rsidR="007B3084" w:rsidRDefault="007B3084" w:rsidP="007B3084">
      <w:pPr>
        <w:pStyle w:val="PlainText"/>
        <w:rPr>
          <w:rFonts w:ascii="Times New Roman" w:hAnsi="Times New Roman" w:cs="Times New Roman"/>
          <w:sz w:val="22"/>
          <w:szCs w:val="22"/>
        </w:rPr>
      </w:pPr>
      <w:r w:rsidRPr="004C7EEA">
        <w:rPr>
          <w:rFonts w:ascii="Times New Roman" w:hAnsi="Times New Roman" w:cs="Times New Roman"/>
          <w:b/>
          <w:bCs/>
          <w:sz w:val="22"/>
          <w:szCs w:val="22"/>
        </w:rPr>
        <w:t>Vote:</w:t>
      </w:r>
      <w:r>
        <w:rPr>
          <w:rFonts w:ascii="Times New Roman" w:hAnsi="Times New Roman" w:cs="Times New Roman"/>
          <w:sz w:val="22"/>
          <w:szCs w:val="22"/>
        </w:rPr>
        <w:t xml:space="preserve"> The motion passed unanimously. </w:t>
      </w:r>
    </w:p>
    <w:p w14:paraId="3F6EC0CF" w14:textId="77777777" w:rsidR="007B3084" w:rsidRDefault="007B3084" w:rsidP="007B3084">
      <w:pPr>
        <w:pStyle w:val="PlainText"/>
        <w:rPr>
          <w:rFonts w:ascii="Times New Roman" w:hAnsi="Times New Roman" w:cs="Times New Roman"/>
          <w:sz w:val="22"/>
          <w:szCs w:val="22"/>
        </w:rPr>
      </w:pPr>
    </w:p>
    <w:p w14:paraId="16E7A915" w14:textId="77777777" w:rsidR="007B3084" w:rsidRPr="004317E7" w:rsidRDefault="007B3084" w:rsidP="007B3084">
      <w:pPr>
        <w:pStyle w:val="PlainText"/>
        <w:rPr>
          <w:rFonts w:ascii="Times New Roman" w:hAnsi="Times New Roman" w:cs="Times New Roman"/>
          <w:b/>
          <w:bCs/>
          <w:sz w:val="22"/>
          <w:szCs w:val="22"/>
        </w:rPr>
      </w:pPr>
      <w:r w:rsidRPr="004317E7">
        <w:rPr>
          <w:rFonts w:ascii="Times New Roman" w:hAnsi="Times New Roman" w:cs="Times New Roman"/>
          <w:b/>
          <w:bCs/>
          <w:sz w:val="22"/>
          <w:szCs w:val="22"/>
        </w:rPr>
        <w:t xml:space="preserve">22. Ordinance 2026-07 Amending City Code 1.6A.5 and 1.13.1 </w:t>
      </w:r>
    </w:p>
    <w:p w14:paraId="504E42F9" w14:textId="77777777" w:rsidR="007B3084" w:rsidRDefault="007B3084" w:rsidP="007B3084">
      <w:pPr>
        <w:pStyle w:val="PlainText"/>
        <w:rPr>
          <w:rFonts w:ascii="Times New Roman" w:hAnsi="Times New Roman" w:cs="Times New Roman"/>
          <w:sz w:val="22"/>
          <w:szCs w:val="22"/>
        </w:rPr>
      </w:pPr>
    </w:p>
    <w:p w14:paraId="656C3B13" w14:textId="77777777" w:rsidR="007B3084" w:rsidRDefault="007B3084" w:rsidP="007B3084">
      <w:pPr>
        <w:pStyle w:val="PlainText"/>
        <w:rPr>
          <w:rFonts w:ascii="Times New Roman" w:hAnsi="Times New Roman" w:cs="Times New Roman"/>
          <w:sz w:val="22"/>
          <w:szCs w:val="22"/>
        </w:rPr>
      </w:pPr>
      <w:r w:rsidRPr="004C7EEA">
        <w:rPr>
          <w:rFonts w:ascii="Times New Roman" w:hAnsi="Times New Roman" w:cs="Times New Roman"/>
          <w:b/>
          <w:bCs/>
          <w:sz w:val="22"/>
          <w:szCs w:val="22"/>
        </w:rPr>
        <w:t>Motion:</w:t>
      </w:r>
      <w:r>
        <w:rPr>
          <w:rFonts w:ascii="Times New Roman" w:hAnsi="Times New Roman" w:cs="Times New Roman"/>
          <w:sz w:val="22"/>
          <w:szCs w:val="22"/>
        </w:rPr>
        <w:t xml:space="preserve"> Council Member Lunt moved to approve the amendment to City Code 1.6A.5 and 1.13.1, removing the word “unbudgeted” in both places in section B of City Code 1.6A.5 and approve it with the revisions. </w:t>
      </w:r>
    </w:p>
    <w:p w14:paraId="042321F8" w14:textId="77777777" w:rsidR="007B3084" w:rsidRDefault="007B3084" w:rsidP="007B3084">
      <w:pPr>
        <w:pStyle w:val="PlainText"/>
        <w:rPr>
          <w:rFonts w:ascii="Times New Roman" w:hAnsi="Times New Roman" w:cs="Times New Roman"/>
          <w:sz w:val="22"/>
          <w:szCs w:val="22"/>
        </w:rPr>
      </w:pPr>
    </w:p>
    <w:p w14:paraId="52DAE74E" w14:textId="77777777" w:rsidR="007B3084" w:rsidRPr="004C7EEA" w:rsidRDefault="007B3084" w:rsidP="007B3084">
      <w:pPr>
        <w:pStyle w:val="PlainText"/>
        <w:rPr>
          <w:rFonts w:ascii="Times New Roman" w:hAnsi="Times New Roman" w:cs="Times New Roman"/>
          <w:sz w:val="22"/>
          <w:szCs w:val="22"/>
        </w:rPr>
      </w:pPr>
      <w:r w:rsidRPr="004C7EEA">
        <w:rPr>
          <w:rFonts w:ascii="Times New Roman" w:hAnsi="Times New Roman" w:cs="Times New Roman"/>
          <w:b/>
          <w:bCs/>
          <w:sz w:val="22"/>
          <w:szCs w:val="22"/>
        </w:rPr>
        <w:t xml:space="preserve">Second: </w:t>
      </w:r>
      <w:r>
        <w:rPr>
          <w:rFonts w:ascii="Times New Roman" w:hAnsi="Times New Roman" w:cs="Times New Roman"/>
          <w:sz w:val="22"/>
          <w:szCs w:val="22"/>
        </w:rPr>
        <w:t xml:space="preserve">Council Member Malkovich seconded the motion. </w:t>
      </w:r>
    </w:p>
    <w:p w14:paraId="32E88EBA" w14:textId="77777777" w:rsidR="007B3084" w:rsidRDefault="007B3084" w:rsidP="007B3084">
      <w:pPr>
        <w:pStyle w:val="PlainText"/>
        <w:rPr>
          <w:rFonts w:ascii="Times New Roman" w:hAnsi="Times New Roman" w:cs="Times New Roman"/>
          <w:sz w:val="22"/>
          <w:szCs w:val="22"/>
        </w:rPr>
      </w:pPr>
    </w:p>
    <w:p w14:paraId="1EB844EC" w14:textId="77777777" w:rsidR="007B3084" w:rsidRDefault="007B3084" w:rsidP="007B3084">
      <w:pPr>
        <w:pStyle w:val="PlainText"/>
        <w:rPr>
          <w:rFonts w:ascii="Times New Roman" w:hAnsi="Times New Roman" w:cs="Times New Roman"/>
          <w:sz w:val="22"/>
          <w:szCs w:val="22"/>
        </w:rPr>
      </w:pPr>
      <w:r w:rsidRPr="00364620">
        <w:rPr>
          <w:rFonts w:ascii="Times New Roman" w:hAnsi="Times New Roman" w:cs="Times New Roman"/>
          <w:b/>
          <w:bCs/>
          <w:sz w:val="22"/>
          <w:szCs w:val="22"/>
        </w:rPr>
        <w:t>Rollcall Vote</w:t>
      </w:r>
      <w:r>
        <w:rPr>
          <w:rFonts w:ascii="Times New Roman" w:hAnsi="Times New Roman" w:cs="Times New Roman"/>
          <w:sz w:val="22"/>
          <w:szCs w:val="22"/>
        </w:rPr>
        <w:t xml:space="preserve">: Council Member Lunt;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Council Member Malkovich;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Council Member Johns;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and Council Member Hutchings;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The motion passed unanimously. </w:t>
      </w:r>
    </w:p>
    <w:p w14:paraId="1E38D2ED" w14:textId="77777777" w:rsidR="007B3084" w:rsidRDefault="007B3084" w:rsidP="007B3084">
      <w:pPr>
        <w:pStyle w:val="PlainText"/>
        <w:rPr>
          <w:rFonts w:ascii="Times New Roman" w:hAnsi="Times New Roman" w:cs="Times New Roman"/>
          <w:sz w:val="22"/>
          <w:szCs w:val="22"/>
        </w:rPr>
      </w:pPr>
    </w:p>
    <w:p w14:paraId="050082A0" w14:textId="77777777" w:rsidR="007B3084" w:rsidRDefault="007B3084" w:rsidP="007B3084">
      <w:pPr>
        <w:pStyle w:val="PlainText"/>
        <w:rPr>
          <w:rFonts w:ascii="Times New Roman" w:hAnsi="Times New Roman" w:cs="Times New Roman"/>
          <w:b/>
          <w:bCs/>
          <w:sz w:val="22"/>
          <w:szCs w:val="22"/>
        </w:rPr>
      </w:pPr>
      <w:r w:rsidRPr="004317E7">
        <w:rPr>
          <w:rFonts w:ascii="Times New Roman" w:hAnsi="Times New Roman" w:cs="Times New Roman"/>
          <w:b/>
          <w:bCs/>
          <w:sz w:val="22"/>
          <w:szCs w:val="22"/>
        </w:rPr>
        <w:t xml:space="preserve">23. Decision on the location of the city mailboxes </w:t>
      </w:r>
    </w:p>
    <w:p w14:paraId="7F9FF443" w14:textId="77777777" w:rsidR="007B3084" w:rsidRDefault="007B3084" w:rsidP="007B3084">
      <w:pPr>
        <w:pStyle w:val="PlainText"/>
        <w:rPr>
          <w:rFonts w:ascii="Times New Roman" w:hAnsi="Times New Roman" w:cs="Times New Roman"/>
          <w:b/>
          <w:bCs/>
          <w:sz w:val="22"/>
          <w:szCs w:val="22"/>
        </w:rPr>
      </w:pPr>
    </w:p>
    <w:p w14:paraId="366A9AC3" w14:textId="77777777" w:rsidR="007B3084" w:rsidRDefault="007B3084" w:rsidP="007B3084">
      <w:pPr>
        <w:pStyle w:val="PlainText"/>
        <w:rPr>
          <w:rFonts w:ascii="Times New Roman" w:hAnsi="Times New Roman" w:cs="Times New Roman"/>
          <w:b/>
          <w:bCs/>
          <w:sz w:val="22"/>
          <w:szCs w:val="22"/>
        </w:rPr>
      </w:pPr>
      <w:r>
        <w:rPr>
          <w:rFonts w:ascii="Times New Roman" w:hAnsi="Times New Roman" w:cs="Times New Roman"/>
          <w:b/>
          <w:bCs/>
          <w:sz w:val="22"/>
          <w:szCs w:val="22"/>
        </w:rPr>
        <w:t xml:space="preserve">Mayor Hillyard indicated this would be a motion based on the presentation from ted Mickelsen. </w:t>
      </w:r>
    </w:p>
    <w:p w14:paraId="32BFFE63" w14:textId="77777777" w:rsidR="007B3084" w:rsidRDefault="007B3084" w:rsidP="007B3084">
      <w:pPr>
        <w:pStyle w:val="PlainText"/>
        <w:rPr>
          <w:rFonts w:ascii="Times New Roman" w:hAnsi="Times New Roman" w:cs="Times New Roman"/>
          <w:b/>
          <w:bCs/>
          <w:sz w:val="22"/>
          <w:szCs w:val="22"/>
        </w:rPr>
      </w:pPr>
    </w:p>
    <w:p w14:paraId="0A8EE3C0" w14:textId="77777777" w:rsidR="007B3084" w:rsidRPr="00D759F9" w:rsidRDefault="007B3084" w:rsidP="007B3084">
      <w:pPr>
        <w:pStyle w:val="PlainText"/>
        <w:rPr>
          <w:rFonts w:ascii="Times New Roman" w:hAnsi="Times New Roman" w:cs="Times New Roman"/>
          <w:sz w:val="22"/>
          <w:szCs w:val="22"/>
        </w:rPr>
      </w:pPr>
      <w:r w:rsidRPr="00D759F9">
        <w:rPr>
          <w:rFonts w:ascii="Times New Roman" w:hAnsi="Times New Roman" w:cs="Times New Roman"/>
          <w:sz w:val="22"/>
          <w:szCs w:val="22"/>
        </w:rPr>
        <w:t xml:space="preserve">Council Member Malkovich shared </w:t>
      </w:r>
      <w:proofErr w:type="gramStart"/>
      <w:r w:rsidRPr="00D759F9">
        <w:rPr>
          <w:rFonts w:ascii="Times New Roman" w:hAnsi="Times New Roman" w:cs="Times New Roman"/>
          <w:sz w:val="22"/>
          <w:szCs w:val="22"/>
        </w:rPr>
        <w:t>some</w:t>
      </w:r>
      <w:proofErr w:type="gramEnd"/>
      <w:r w:rsidRPr="00D759F9">
        <w:rPr>
          <w:rFonts w:ascii="Times New Roman" w:hAnsi="Times New Roman" w:cs="Times New Roman"/>
          <w:sz w:val="22"/>
          <w:szCs w:val="22"/>
        </w:rPr>
        <w:t xml:space="preserve"> concerns about what will happen during the construction of the new mailboxes. She mentioned she supports having a temporary location for the mailboxes at the city center. </w:t>
      </w:r>
    </w:p>
    <w:p w14:paraId="26C3F0AD" w14:textId="77777777" w:rsidR="007B3084" w:rsidRDefault="007B3084" w:rsidP="007B3084">
      <w:pPr>
        <w:pStyle w:val="PlainText"/>
        <w:rPr>
          <w:rFonts w:ascii="Times New Roman" w:hAnsi="Times New Roman" w:cs="Times New Roman"/>
          <w:b/>
          <w:bCs/>
          <w:sz w:val="22"/>
          <w:szCs w:val="22"/>
        </w:rPr>
      </w:pPr>
    </w:p>
    <w:p w14:paraId="45F4F1F7" w14:textId="77777777" w:rsidR="007B3084" w:rsidRDefault="007B3084" w:rsidP="007B3084">
      <w:pPr>
        <w:pStyle w:val="PlainText"/>
        <w:rPr>
          <w:rFonts w:ascii="Times New Roman" w:hAnsi="Times New Roman" w:cs="Times New Roman"/>
          <w:sz w:val="22"/>
          <w:szCs w:val="22"/>
        </w:rPr>
      </w:pPr>
      <w:r w:rsidRPr="00D759F9">
        <w:rPr>
          <w:rFonts w:ascii="Times New Roman" w:hAnsi="Times New Roman" w:cs="Times New Roman"/>
          <w:b/>
          <w:bCs/>
          <w:sz w:val="22"/>
          <w:szCs w:val="22"/>
        </w:rPr>
        <w:t>Motion</w:t>
      </w:r>
      <w:r>
        <w:rPr>
          <w:rFonts w:ascii="Times New Roman" w:hAnsi="Times New Roman" w:cs="Times New Roman"/>
          <w:sz w:val="22"/>
          <w:szCs w:val="22"/>
        </w:rPr>
        <w:t xml:space="preserve">: Council Member Malkovich made the motion to keep the mailboxes at the roundabout. </w:t>
      </w:r>
    </w:p>
    <w:p w14:paraId="60F377C1" w14:textId="77777777" w:rsidR="007B3084" w:rsidRDefault="007B3084" w:rsidP="007B3084">
      <w:pPr>
        <w:pStyle w:val="PlainText"/>
        <w:rPr>
          <w:rFonts w:ascii="Times New Roman" w:hAnsi="Times New Roman" w:cs="Times New Roman"/>
          <w:sz w:val="22"/>
          <w:szCs w:val="22"/>
        </w:rPr>
      </w:pPr>
    </w:p>
    <w:p w14:paraId="77461DF2" w14:textId="77777777" w:rsidR="007B3084" w:rsidRPr="00D759F9" w:rsidRDefault="007B3084" w:rsidP="007B3084">
      <w:pPr>
        <w:pStyle w:val="PlainText"/>
        <w:rPr>
          <w:rFonts w:ascii="Times New Roman" w:hAnsi="Times New Roman" w:cs="Times New Roman"/>
          <w:sz w:val="22"/>
          <w:szCs w:val="22"/>
        </w:rPr>
      </w:pPr>
      <w:r w:rsidRPr="00D759F9">
        <w:rPr>
          <w:rFonts w:ascii="Times New Roman" w:hAnsi="Times New Roman" w:cs="Times New Roman"/>
          <w:b/>
          <w:bCs/>
          <w:sz w:val="22"/>
          <w:szCs w:val="22"/>
        </w:rPr>
        <w:t xml:space="preserve">Second: </w:t>
      </w:r>
      <w:r w:rsidRPr="00D759F9">
        <w:rPr>
          <w:rFonts w:ascii="Times New Roman" w:hAnsi="Times New Roman" w:cs="Times New Roman"/>
          <w:sz w:val="22"/>
          <w:szCs w:val="22"/>
        </w:rPr>
        <w:t xml:space="preserve">Council Member Johns seconded the motion. </w:t>
      </w:r>
    </w:p>
    <w:p w14:paraId="57F7D043" w14:textId="77777777" w:rsidR="007B3084" w:rsidRDefault="007B3084" w:rsidP="007B3084">
      <w:pPr>
        <w:pStyle w:val="PlainText"/>
        <w:rPr>
          <w:rFonts w:ascii="Times New Roman" w:hAnsi="Times New Roman" w:cs="Times New Roman"/>
          <w:sz w:val="22"/>
          <w:szCs w:val="22"/>
        </w:rPr>
      </w:pPr>
    </w:p>
    <w:p w14:paraId="58FD8436" w14:textId="77777777" w:rsidR="007B3084" w:rsidRPr="00D759F9" w:rsidRDefault="007B3084" w:rsidP="007B3084">
      <w:pPr>
        <w:pStyle w:val="PlainText"/>
        <w:rPr>
          <w:rFonts w:ascii="Times New Roman" w:hAnsi="Times New Roman" w:cs="Times New Roman"/>
          <w:sz w:val="22"/>
          <w:szCs w:val="22"/>
        </w:rPr>
      </w:pPr>
      <w:r w:rsidRPr="00D759F9">
        <w:rPr>
          <w:rFonts w:ascii="Times New Roman" w:hAnsi="Times New Roman" w:cs="Times New Roman"/>
          <w:b/>
          <w:bCs/>
          <w:sz w:val="22"/>
          <w:szCs w:val="22"/>
        </w:rPr>
        <w:t xml:space="preserve">Vote: </w:t>
      </w:r>
      <w:r w:rsidRPr="00D759F9">
        <w:rPr>
          <w:rFonts w:ascii="Times New Roman" w:hAnsi="Times New Roman" w:cs="Times New Roman"/>
          <w:sz w:val="22"/>
          <w:szCs w:val="22"/>
        </w:rPr>
        <w:t xml:space="preserve">The motion passed unanimously. </w:t>
      </w:r>
    </w:p>
    <w:p w14:paraId="10C5FEB6" w14:textId="77777777" w:rsidR="007B3084" w:rsidRDefault="007B3084" w:rsidP="007B3084">
      <w:pPr>
        <w:pStyle w:val="PlainText"/>
        <w:rPr>
          <w:rFonts w:ascii="Times New Roman" w:hAnsi="Times New Roman" w:cs="Times New Roman"/>
          <w:b/>
          <w:bCs/>
          <w:sz w:val="22"/>
          <w:szCs w:val="22"/>
        </w:rPr>
      </w:pPr>
    </w:p>
    <w:p w14:paraId="16C93F99" w14:textId="77777777" w:rsidR="007B3084" w:rsidRDefault="007B3084" w:rsidP="007B3084">
      <w:pPr>
        <w:pStyle w:val="PlainText"/>
        <w:rPr>
          <w:rFonts w:ascii="Times New Roman" w:hAnsi="Times New Roman" w:cs="Times New Roman"/>
          <w:b/>
          <w:bCs/>
          <w:sz w:val="22"/>
          <w:szCs w:val="22"/>
        </w:rPr>
      </w:pPr>
      <w:r>
        <w:rPr>
          <w:rFonts w:ascii="Times New Roman" w:hAnsi="Times New Roman" w:cs="Times New Roman"/>
          <w:b/>
          <w:bCs/>
          <w:sz w:val="22"/>
          <w:szCs w:val="22"/>
        </w:rPr>
        <w:t xml:space="preserve">24. Ordinance 2026-08 Amending City Code 10-8-10 Lighting </w:t>
      </w:r>
    </w:p>
    <w:p w14:paraId="41997BE4" w14:textId="77777777" w:rsidR="007B3084" w:rsidRDefault="007B3084" w:rsidP="007B3084">
      <w:pPr>
        <w:pStyle w:val="PlainText"/>
        <w:rPr>
          <w:rFonts w:ascii="Times New Roman" w:hAnsi="Times New Roman" w:cs="Times New Roman"/>
          <w:b/>
          <w:bCs/>
          <w:sz w:val="22"/>
          <w:szCs w:val="22"/>
        </w:rPr>
      </w:pPr>
    </w:p>
    <w:p w14:paraId="3832B338" w14:textId="77777777" w:rsidR="007B3084" w:rsidRDefault="007B3084" w:rsidP="007B3084">
      <w:pPr>
        <w:pStyle w:val="PlainText"/>
        <w:rPr>
          <w:rFonts w:ascii="Times New Roman" w:hAnsi="Times New Roman" w:cs="Times New Roman"/>
          <w:sz w:val="22"/>
          <w:szCs w:val="22"/>
        </w:rPr>
      </w:pPr>
      <w:r w:rsidRPr="00D759F9">
        <w:rPr>
          <w:rFonts w:ascii="Times New Roman" w:hAnsi="Times New Roman" w:cs="Times New Roman"/>
          <w:b/>
          <w:bCs/>
          <w:sz w:val="22"/>
          <w:szCs w:val="22"/>
        </w:rPr>
        <w:t xml:space="preserve">Motion: </w:t>
      </w:r>
      <w:r>
        <w:rPr>
          <w:rFonts w:ascii="Times New Roman" w:hAnsi="Times New Roman" w:cs="Times New Roman"/>
          <w:sz w:val="22"/>
          <w:szCs w:val="22"/>
        </w:rPr>
        <w:t xml:space="preserve">Council Member Johns made the motion to table the ordinance's approval and will send a rewrite to the planning commission for their consideration. </w:t>
      </w:r>
    </w:p>
    <w:p w14:paraId="0C123993" w14:textId="77777777" w:rsidR="007B3084" w:rsidRDefault="007B3084" w:rsidP="007B3084">
      <w:pPr>
        <w:pStyle w:val="PlainText"/>
        <w:rPr>
          <w:rFonts w:ascii="Times New Roman" w:hAnsi="Times New Roman" w:cs="Times New Roman"/>
          <w:sz w:val="22"/>
          <w:szCs w:val="22"/>
        </w:rPr>
      </w:pPr>
    </w:p>
    <w:p w14:paraId="323761CB" w14:textId="77777777" w:rsidR="007B3084" w:rsidRPr="00D759F9" w:rsidRDefault="007B3084" w:rsidP="007B3084">
      <w:pPr>
        <w:pStyle w:val="PlainText"/>
        <w:rPr>
          <w:rFonts w:ascii="Times New Roman" w:hAnsi="Times New Roman" w:cs="Times New Roman"/>
          <w:sz w:val="22"/>
          <w:szCs w:val="22"/>
        </w:rPr>
      </w:pPr>
      <w:r>
        <w:rPr>
          <w:rFonts w:ascii="Times New Roman" w:hAnsi="Times New Roman" w:cs="Times New Roman"/>
          <w:sz w:val="22"/>
          <w:szCs w:val="22"/>
        </w:rPr>
        <w:t>Council Member Hutchings asked for clarification on the motion</w:t>
      </w:r>
      <w:proofErr w:type="gramStart"/>
      <w:r>
        <w:rPr>
          <w:rFonts w:ascii="Times New Roman" w:hAnsi="Times New Roman" w:cs="Times New Roman"/>
          <w:sz w:val="22"/>
          <w:szCs w:val="22"/>
        </w:rPr>
        <w:t xml:space="preserve">.  </w:t>
      </w:r>
      <w:proofErr w:type="gramEnd"/>
    </w:p>
    <w:p w14:paraId="11AF74BA" w14:textId="77777777" w:rsidR="007B3084" w:rsidRDefault="007B3084" w:rsidP="007B3084">
      <w:pPr>
        <w:pStyle w:val="PlainText"/>
        <w:rPr>
          <w:rFonts w:ascii="Times New Roman" w:hAnsi="Times New Roman" w:cs="Times New Roman"/>
          <w:sz w:val="22"/>
          <w:szCs w:val="22"/>
        </w:rPr>
      </w:pPr>
    </w:p>
    <w:p w14:paraId="131DBE18" w14:textId="77777777" w:rsidR="007B3084" w:rsidRDefault="007B3084" w:rsidP="007B3084">
      <w:pPr>
        <w:pStyle w:val="PlainText"/>
        <w:rPr>
          <w:rFonts w:ascii="Times New Roman" w:hAnsi="Times New Roman" w:cs="Times New Roman"/>
          <w:sz w:val="22"/>
          <w:szCs w:val="22"/>
        </w:rPr>
      </w:pPr>
      <w:r w:rsidRPr="00CD4F5C">
        <w:rPr>
          <w:rFonts w:ascii="Times New Roman" w:hAnsi="Times New Roman" w:cs="Times New Roman"/>
          <w:b/>
          <w:bCs/>
          <w:sz w:val="22"/>
          <w:szCs w:val="22"/>
        </w:rPr>
        <w:t>Second</w:t>
      </w:r>
      <w:r>
        <w:rPr>
          <w:rFonts w:ascii="Times New Roman" w:hAnsi="Times New Roman" w:cs="Times New Roman"/>
          <w:sz w:val="22"/>
          <w:szCs w:val="22"/>
        </w:rPr>
        <w:t xml:space="preserve">: Council Member Malkovich seconded the motion. </w:t>
      </w:r>
    </w:p>
    <w:p w14:paraId="77124CDF" w14:textId="77777777" w:rsidR="007B3084" w:rsidRDefault="007B3084" w:rsidP="007B3084">
      <w:pPr>
        <w:pStyle w:val="PlainText"/>
        <w:rPr>
          <w:rFonts w:ascii="Times New Roman" w:hAnsi="Times New Roman" w:cs="Times New Roman"/>
          <w:sz w:val="22"/>
          <w:szCs w:val="22"/>
        </w:rPr>
      </w:pPr>
    </w:p>
    <w:p w14:paraId="141C0305" w14:textId="77777777" w:rsidR="007B3084" w:rsidRDefault="007B3084" w:rsidP="007B3084">
      <w:pPr>
        <w:pStyle w:val="PlainText"/>
        <w:rPr>
          <w:rFonts w:ascii="Times New Roman" w:hAnsi="Times New Roman" w:cs="Times New Roman"/>
          <w:sz w:val="22"/>
          <w:szCs w:val="22"/>
        </w:rPr>
      </w:pPr>
      <w:r w:rsidRPr="00CD4F5C">
        <w:rPr>
          <w:rFonts w:ascii="Times New Roman" w:hAnsi="Times New Roman" w:cs="Times New Roman"/>
          <w:b/>
          <w:bCs/>
          <w:sz w:val="22"/>
          <w:szCs w:val="22"/>
        </w:rPr>
        <w:t>Vote</w:t>
      </w:r>
      <w:r>
        <w:rPr>
          <w:rFonts w:ascii="Times New Roman" w:hAnsi="Times New Roman" w:cs="Times New Roman"/>
          <w:sz w:val="22"/>
          <w:szCs w:val="22"/>
        </w:rPr>
        <w:t xml:space="preserve">: The motion passed unanimously </w:t>
      </w:r>
    </w:p>
    <w:p w14:paraId="11ACA1F9" w14:textId="77777777" w:rsidR="007B3084" w:rsidRPr="004317E7" w:rsidRDefault="007B3084" w:rsidP="007B3084">
      <w:pPr>
        <w:pStyle w:val="PlainText"/>
        <w:rPr>
          <w:rFonts w:ascii="Times New Roman" w:hAnsi="Times New Roman" w:cs="Times New Roman"/>
          <w:sz w:val="22"/>
          <w:szCs w:val="22"/>
        </w:rPr>
      </w:pPr>
    </w:p>
    <w:p w14:paraId="26CE880E" w14:textId="77777777" w:rsidR="007B3084" w:rsidRDefault="007B3084" w:rsidP="007B3084">
      <w:pPr>
        <w:pStyle w:val="PlainText"/>
        <w:rPr>
          <w:rFonts w:ascii="Times New Roman" w:hAnsi="Times New Roman" w:cs="Times New Roman"/>
          <w:b/>
          <w:bCs/>
          <w:sz w:val="22"/>
          <w:szCs w:val="22"/>
        </w:rPr>
      </w:pPr>
      <w:r>
        <w:rPr>
          <w:rFonts w:ascii="Times New Roman" w:hAnsi="Times New Roman" w:cs="Times New Roman"/>
          <w:b/>
          <w:bCs/>
          <w:sz w:val="22"/>
          <w:szCs w:val="22"/>
        </w:rPr>
        <w:t>25. Resolution 2026-30 Appointing an Individual to Serve on the Finance Committee</w:t>
      </w:r>
    </w:p>
    <w:p w14:paraId="5C463635" w14:textId="77777777" w:rsidR="007B3084" w:rsidRDefault="007B3084" w:rsidP="007B3084">
      <w:pPr>
        <w:pStyle w:val="PlainText"/>
        <w:rPr>
          <w:rFonts w:ascii="Times New Roman" w:hAnsi="Times New Roman" w:cs="Times New Roman"/>
          <w:b/>
          <w:bCs/>
          <w:sz w:val="22"/>
          <w:szCs w:val="22"/>
        </w:rPr>
      </w:pPr>
    </w:p>
    <w:p w14:paraId="0C9A8725" w14:textId="77777777" w:rsidR="007B3084" w:rsidRDefault="007B3084" w:rsidP="007B3084">
      <w:pPr>
        <w:pStyle w:val="PlainText"/>
        <w:rPr>
          <w:rFonts w:ascii="Times New Roman" w:hAnsi="Times New Roman" w:cs="Times New Roman"/>
          <w:sz w:val="22"/>
          <w:szCs w:val="22"/>
        </w:rPr>
      </w:pPr>
      <w:r w:rsidRPr="00CD4F5C">
        <w:rPr>
          <w:rFonts w:ascii="Times New Roman" w:hAnsi="Times New Roman" w:cs="Times New Roman"/>
          <w:b/>
          <w:bCs/>
          <w:sz w:val="22"/>
          <w:szCs w:val="22"/>
        </w:rPr>
        <w:t>Motion:</w:t>
      </w:r>
      <w:r>
        <w:rPr>
          <w:rFonts w:ascii="Times New Roman" w:hAnsi="Times New Roman" w:cs="Times New Roman"/>
          <w:sz w:val="22"/>
          <w:szCs w:val="22"/>
        </w:rPr>
        <w:t xml:space="preserve"> Council Member Lunt moved to appoint Michael Meyers to the Finance Committee</w:t>
      </w:r>
      <w:proofErr w:type="gramStart"/>
      <w:r>
        <w:rPr>
          <w:rFonts w:ascii="Times New Roman" w:hAnsi="Times New Roman" w:cs="Times New Roman"/>
          <w:sz w:val="22"/>
          <w:szCs w:val="22"/>
        </w:rPr>
        <w:t xml:space="preserve">.  </w:t>
      </w:r>
      <w:proofErr w:type="gramEnd"/>
    </w:p>
    <w:p w14:paraId="1F3F3B89" w14:textId="77777777" w:rsidR="007B3084" w:rsidRDefault="007B3084" w:rsidP="007B3084">
      <w:pPr>
        <w:pStyle w:val="PlainText"/>
        <w:rPr>
          <w:rFonts w:ascii="Times New Roman" w:hAnsi="Times New Roman" w:cs="Times New Roman"/>
          <w:sz w:val="22"/>
          <w:szCs w:val="22"/>
        </w:rPr>
      </w:pPr>
    </w:p>
    <w:p w14:paraId="57DBA6DF" w14:textId="77777777" w:rsidR="007B3084" w:rsidRDefault="007B3084" w:rsidP="007B3084">
      <w:pPr>
        <w:pStyle w:val="PlainText"/>
        <w:rPr>
          <w:rFonts w:ascii="Times New Roman" w:hAnsi="Times New Roman" w:cs="Times New Roman"/>
          <w:sz w:val="22"/>
          <w:szCs w:val="22"/>
        </w:rPr>
      </w:pPr>
      <w:r w:rsidRPr="00CD4F5C">
        <w:rPr>
          <w:rFonts w:ascii="Times New Roman" w:hAnsi="Times New Roman" w:cs="Times New Roman"/>
          <w:b/>
          <w:bCs/>
          <w:sz w:val="22"/>
          <w:szCs w:val="22"/>
        </w:rPr>
        <w:t>Second</w:t>
      </w:r>
      <w:r>
        <w:rPr>
          <w:rFonts w:ascii="Times New Roman" w:hAnsi="Times New Roman" w:cs="Times New Roman"/>
          <w:sz w:val="22"/>
          <w:szCs w:val="22"/>
        </w:rPr>
        <w:t xml:space="preserve">: Council Member Johns seconded the motion. </w:t>
      </w:r>
    </w:p>
    <w:p w14:paraId="209DAA61" w14:textId="77777777" w:rsidR="007B3084" w:rsidRDefault="007B3084" w:rsidP="007B3084">
      <w:pPr>
        <w:pStyle w:val="PlainText"/>
        <w:rPr>
          <w:rFonts w:ascii="Times New Roman" w:hAnsi="Times New Roman" w:cs="Times New Roman"/>
          <w:sz w:val="22"/>
          <w:szCs w:val="22"/>
        </w:rPr>
      </w:pPr>
    </w:p>
    <w:p w14:paraId="5B9E1E42" w14:textId="77777777" w:rsidR="007B3084" w:rsidRPr="00CD4F5C" w:rsidRDefault="007B3084" w:rsidP="007B3084">
      <w:pPr>
        <w:pStyle w:val="PlainText"/>
        <w:rPr>
          <w:rFonts w:ascii="Times New Roman" w:hAnsi="Times New Roman" w:cs="Times New Roman"/>
          <w:sz w:val="22"/>
          <w:szCs w:val="22"/>
        </w:rPr>
      </w:pPr>
      <w:r w:rsidRPr="00CD4F5C">
        <w:rPr>
          <w:rFonts w:ascii="Times New Roman" w:hAnsi="Times New Roman" w:cs="Times New Roman"/>
          <w:b/>
          <w:bCs/>
          <w:sz w:val="22"/>
          <w:szCs w:val="22"/>
        </w:rPr>
        <w:t>Vote:</w:t>
      </w:r>
      <w:r>
        <w:rPr>
          <w:rFonts w:ascii="Times New Roman" w:hAnsi="Times New Roman" w:cs="Times New Roman"/>
          <w:b/>
          <w:bCs/>
          <w:sz w:val="22"/>
          <w:szCs w:val="22"/>
        </w:rPr>
        <w:t xml:space="preserve"> </w:t>
      </w:r>
      <w:r>
        <w:rPr>
          <w:rFonts w:ascii="Times New Roman" w:hAnsi="Times New Roman" w:cs="Times New Roman"/>
          <w:sz w:val="22"/>
          <w:szCs w:val="22"/>
        </w:rPr>
        <w:t xml:space="preserve">The motion passed unanimously. </w:t>
      </w:r>
    </w:p>
    <w:p w14:paraId="5BFBADB4" w14:textId="77777777" w:rsidR="007B3084" w:rsidRPr="004317E7" w:rsidRDefault="007B3084" w:rsidP="007B3084">
      <w:pPr>
        <w:pStyle w:val="PlainText"/>
        <w:rPr>
          <w:rFonts w:ascii="Times New Roman" w:hAnsi="Times New Roman" w:cs="Times New Roman"/>
          <w:b/>
          <w:bCs/>
          <w:sz w:val="22"/>
          <w:szCs w:val="22"/>
        </w:rPr>
      </w:pPr>
    </w:p>
    <w:p w14:paraId="6143C986" w14:textId="77777777" w:rsidR="007B3084" w:rsidRPr="00364620" w:rsidRDefault="007B3084" w:rsidP="007B3084">
      <w:pPr>
        <w:pStyle w:val="PlainText"/>
        <w:rPr>
          <w:rFonts w:ascii="Times New Roman" w:hAnsi="Times New Roman" w:cs="Times New Roman"/>
          <w:b/>
          <w:bCs/>
          <w:sz w:val="22"/>
          <w:szCs w:val="22"/>
        </w:rPr>
      </w:pPr>
      <w:r w:rsidRPr="00364620">
        <w:rPr>
          <w:rFonts w:ascii="Times New Roman" w:hAnsi="Times New Roman" w:cs="Times New Roman"/>
          <w:b/>
          <w:bCs/>
          <w:sz w:val="22"/>
          <w:szCs w:val="22"/>
        </w:rPr>
        <w:t>26. Resolution 2026-31 Appointing Member(s) to the Parks, Trails, and Recreation Committee</w:t>
      </w:r>
    </w:p>
    <w:p w14:paraId="0097128B" w14:textId="77777777" w:rsidR="007B3084" w:rsidRDefault="007B3084" w:rsidP="007B3084">
      <w:pPr>
        <w:pStyle w:val="PlainText"/>
        <w:rPr>
          <w:rFonts w:ascii="Times New Roman" w:hAnsi="Times New Roman" w:cs="Times New Roman"/>
          <w:sz w:val="22"/>
          <w:szCs w:val="22"/>
        </w:rPr>
      </w:pPr>
    </w:p>
    <w:p w14:paraId="3EAF1173" w14:textId="77777777" w:rsidR="007B3084" w:rsidRDefault="007B3084" w:rsidP="007B3084">
      <w:pPr>
        <w:pStyle w:val="PlainText"/>
        <w:rPr>
          <w:rFonts w:ascii="Times New Roman" w:hAnsi="Times New Roman" w:cs="Times New Roman"/>
          <w:sz w:val="22"/>
          <w:szCs w:val="22"/>
        </w:rPr>
      </w:pPr>
      <w:r w:rsidRPr="00CD4F5C">
        <w:rPr>
          <w:rFonts w:ascii="Times New Roman" w:hAnsi="Times New Roman" w:cs="Times New Roman"/>
          <w:b/>
          <w:bCs/>
          <w:sz w:val="22"/>
          <w:szCs w:val="22"/>
        </w:rPr>
        <w:t>Motion</w:t>
      </w:r>
      <w:r>
        <w:rPr>
          <w:rFonts w:ascii="Times New Roman" w:hAnsi="Times New Roman" w:cs="Times New Roman"/>
          <w:sz w:val="22"/>
          <w:szCs w:val="22"/>
        </w:rPr>
        <w:t xml:space="preserve">: Council Member Johns moved to approve Preston Fredricks, Jennie Adams, and Reid Jentzsch to the Parks, Trails, and Recreation Committee. </w:t>
      </w:r>
    </w:p>
    <w:p w14:paraId="5D3D3009" w14:textId="77777777" w:rsidR="007B3084" w:rsidRDefault="007B3084" w:rsidP="007B3084">
      <w:pPr>
        <w:pStyle w:val="PlainText"/>
        <w:rPr>
          <w:rFonts w:ascii="Times New Roman" w:hAnsi="Times New Roman" w:cs="Times New Roman"/>
          <w:sz w:val="22"/>
          <w:szCs w:val="22"/>
        </w:rPr>
      </w:pPr>
    </w:p>
    <w:p w14:paraId="0F68A49C" w14:textId="77777777" w:rsidR="007B3084" w:rsidRPr="00CD4F5C" w:rsidRDefault="007B3084" w:rsidP="007B3084">
      <w:pPr>
        <w:pStyle w:val="PlainText"/>
        <w:rPr>
          <w:rFonts w:ascii="Times New Roman" w:hAnsi="Times New Roman" w:cs="Times New Roman"/>
          <w:b/>
          <w:bCs/>
          <w:sz w:val="22"/>
          <w:szCs w:val="22"/>
        </w:rPr>
      </w:pPr>
      <w:r w:rsidRPr="00CD4F5C">
        <w:rPr>
          <w:rFonts w:ascii="Times New Roman" w:hAnsi="Times New Roman" w:cs="Times New Roman"/>
          <w:b/>
          <w:bCs/>
          <w:sz w:val="22"/>
          <w:szCs w:val="22"/>
        </w:rPr>
        <w:t xml:space="preserve">Second: </w:t>
      </w:r>
      <w:r w:rsidRPr="00CD4F5C">
        <w:rPr>
          <w:rFonts w:ascii="Times New Roman" w:hAnsi="Times New Roman" w:cs="Times New Roman"/>
          <w:sz w:val="22"/>
          <w:szCs w:val="22"/>
        </w:rPr>
        <w:t xml:space="preserve">Council Member Hutchings seconded the motion. </w:t>
      </w:r>
    </w:p>
    <w:p w14:paraId="3C7FB842" w14:textId="77777777" w:rsidR="007B3084" w:rsidRDefault="007B3084" w:rsidP="007B3084">
      <w:pPr>
        <w:pStyle w:val="PlainText"/>
        <w:rPr>
          <w:rFonts w:ascii="Times New Roman" w:hAnsi="Times New Roman" w:cs="Times New Roman"/>
          <w:sz w:val="22"/>
          <w:szCs w:val="22"/>
        </w:rPr>
      </w:pPr>
    </w:p>
    <w:p w14:paraId="0ACC8FAD" w14:textId="77777777" w:rsidR="007B3084" w:rsidRDefault="007B3084" w:rsidP="007B3084">
      <w:pPr>
        <w:pStyle w:val="PlainText"/>
        <w:rPr>
          <w:rFonts w:ascii="Times New Roman" w:hAnsi="Times New Roman" w:cs="Times New Roman"/>
          <w:sz w:val="22"/>
          <w:szCs w:val="22"/>
        </w:rPr>
      </w:pPr>
      <w:r w:rsidRPr="00CD4F5C">
        <w:rPr>
          <w:rFonts w:ascii="Times New Roman" w:hAnsi="Times New Roman" w:cs="Times New Roman"/>
          <w:b/>
          <w:bCs/>
          <w:sz w:val="22"/>
          <w:szCs w:val="22"/>
        </w:rPr>
        <w:t>Vote</w:t>
      </w:r>
      <w:r>
        <w:rPr>
          <w:rFonts w:ascii="Times New Roman" w:hAnsi="Times New Roman" w:cs="Times New Roman"/>
          <w:sz w:val="22"/>
          <w:szCs w:val="22"/>
        </w:rPr>
        <w:t xml:space="preserve">: The motion passed unanimously. </w:t>
      </w:r>
    </w:p>
    <w:p w14:paraId="64B08F33" w14:textId="77777777" w:rsidR="007B3084" w:rsidRDefault="007B3084" w:rsidP="007B3084">
      <w:pPr>
        <w:pStyle w:val="PlainText"/>
        <w:rPr>
          <w:rFonts w:ascii="Times New Roman" w:hAnsi="Times New Roman" w:cs="Times New Roman"/>
          <w:sz w:val="22"/>
          <w:szCs w:val="22"/>
        </w:rPr>
      </w:pPr>
    </w:p>
    <w:p w14:paraId="64728FEF" w14:textId="77777777" w:rsidR="007B3084" w:rsidRDefault="007B3084" w:rsidP="007B3084">
      <w:pPr>
        <w:pStyle w:val="PlainText"/>
        <w:rPr>
          <w:rFonts w:ascii="Times New Roman" w:hAnsi="Times New Roman" w:cs="Times New Roman"/>
          <w:sz w:val="22"/>
          <w:szCs w:val="22"/>
        </w:rPr>
      </w:pPr>
    </w:p>
    <w:p w14:paraId="1A08C00F" w14:textId="77777777" w:rsidR="007B3084" w:rsidRPr="00364620" w:rsidRDefault="007B3084" w:rsidP="007B3084">
      <w:pPr>
        <w:pStyle w:val="PlainText"/>
        <w:rPr>
          <w:rFonts w:ascii="Times New Roman" w:hAnsi="Times New Roman" w:cs="Times New Roman"/>
          <w:b/>
          <w:bCs/>
          <w:sz w:val="22"/>
          <w:szCs w:val="22"/>
        </w:rPr>
      </w:pPr>
      <w:r w:rsidRPr="00364620">
        <w:rPr>
          <w:rFonts w:ascii="Times New Roman" w:hAnsi="Times New Roman" w:cs="Times New Roman"/>
          <w:b/>
          <w:bCs/>
          <w:sz w:val="22"/>
          <w:szCs w:val="22"/>
        </w:rPr>
        <w:t xml:space="preserve">27. </w:t>
      </w:r>
      <w:r>
        <w:rPr>
          <w:rFonts w:ascii="Times New Roman" w:hAnsi="Times New Roman" w:cs="Times New Roman"/>
          <w:b/>
          <w:bCs/>
          <w:sz w:val="22"/>
          <w:szCs w:val="22"/>
        </w:rPr>
        <w:t>R</w:t>
      </w:r>
      <w:r w:rsidRPr="00364620">
        <w:rPr>
          <w:rFonts w:ascii="Times New Roman" w:hAnsi="Times New Roman" w:cs="Times New Roman"/>
          <w:b/>
          <w:bCs/>
          <w:sz w:val="22"/>
          <w:szCs w:val="22"/>
        </w:rPr>
        <w:t xml:space="preserve">esolution 2026-32 Approving the December 2025 Fund Disbursements </w:t>
      </w:r>
    </w:p>
    <w:p w14:paraId="5CBCB911" w14:textId="77777777" w:rsidR="007B3084" w:rsidRDefault="007B3084" w:rsidP="007B3084">
      <w:pPr>
        <w:pStyle w:val="PlainText"/>
        <w:rPr>
          <w:rFonts w:ascii="Times New Roman" w:hAnsi="Times New Roman" w:cs="Times New Roman"/>
          <w:sz w:val="22"/>
          <w:szCs w:val="22"/>
        </w:rPr>
      </w:pPr>
    </w:p>
    <w:p w14:paraId="4F14B52A" w14:textId="77777777" w:rsidR="007B3084" w:rsidRPr="00CD4F5C" w:rsidRDefault="007B3084" w:rsidP="007B3084">
      <w:pPr>
        <w:pStyle w:val="PlainText"/>
        <w:rPr>
          <w:rFonts w:ascii="Times New Roman" w:hAnsi="Times New Roman" w:cs="Times New Roman"/>
          <w:sz w:val="22"/>
          <w:szCs w:val="22"/>
        </w:rPr>
      </w:pPr>
      <w:r w:rsidRPr="00CD4F5C">
        <w:rPr>
          <w:rFonts w:ascii="Times New Roman" w:hAnsi="Times New Roman" w:cs="Times New Roman"/>
          <w:b/>
          <w:bCs/>
          <w:sz w:val="22"/>
          <w:szCs w:val="22"/>
        </w:rPr>
        <w:t xml:space="preserve">Motion: </w:t>
      </w:r>
      <w:r w:rsidRPr="00CD4F5C">
        <w:rPr>
          <w:rFonts w:ascii="Times New Roman" w:hAnsi="Times New Roman" w:cs="Times New Roman"/>
          <w:sz w:val="22"/>
          <w:szCs w:val="22"/>
        </w:rPr>
        <w:t xml:space="preserve">Council Member Hutchings moved to approve the December 2025 fund disbursements. </w:t>
      </w:r>
    </w:p>
    <w:p w14:paraId="6876ECFD" w14:textId="77777777" w:rsidR="007B3084" w:rsidRDefault="007B3084" w:rsidP="007B3084">
      <w:pPr>
        <w:pStyle w:val="PlainText"/>
        <w:rPr>
          <w:rFonts w:ascii="Times New Roman" w:hAnsi="Times New Roman" w:cs="Times New Roman"/>
          <w:sz w:val="22"/>
          <w:szCs w:val="22"/>
        </w:rPr>
      </w:pPr>
    </w:p>
    <w:p w14:paraId="356E92DB" w14:textId="77777777" w:rsidR="007B3084" w:rsidRPr="00CD4F5C" w:rsidRDefault="007B3084" w:rsidP="007B3084">
      <w:pPr>
        <w:pStyle w:val="PlainText"/>
        <w:rPr>
          <w:rFonts w:ascii="Times New Roman" w:hAnsi="Times New Roman" w:cs="Times New Roman"/>
          <w:b/>
          <w:bCs/>
          <w:sz w:val="22"/>
          <w:szCs w:val="22"/>
        </w:rPr>
      </w:pPr>
      <w:r w:rsidRPr="00CD4F5C">
        <w:rPr>
          <w:rFonts w:ascii="Times New Roman" w:hAnsi="Times New Roman" w:cs="Times New Roman"/>
          <w:b/>
          <w:bCs/>
          <w:sz w:val="22"/>
          <w:szCs w:val="22"/>
        </w:rPr>
        <w:t xml:space="preserve">Second: </w:t>
      </w:r>
      <w:r w:rsidRPr="00CD4F5C">
        <w:rPr>
          <w:rFonts w:ascii="Times New Roman" w:hAnsi="Times New Roman" w:cs="Times New Roman"/>
          <w:sz w:val="22"/>
          <w:szCs w:val="22"/>
        </w:rPr>
        <w:t>Council Member Johns seconded the motion.</w:t>
      </w:r>
      <w:r>
        <w:rPr>
          <w:rFonts w:ascii="Times New Roman" w:hAnsi="Times New Roman" w:cs="Times New Roman"/>
          <w:b/>
          <w:bCs/>
          <w:sz w:val="22"/>
          <w:szCs w:val="22"/>
        </w:rPr>
        <w:t xml:space="preserve"> </w:t>
      </w:r>
    </w:p>
    <w:p w14:paraId="6E04B971" w14:textId="77777777" w:rsidR="007B3084" w:rsidRDefault="007B3084" w:rsidP="007B3084">
      <w:pPr>
        <w:pStyle w:val="PlainText"/>
        <w:rPr>
          <w:rFonts w:ascii="Times New Roman" w:hAnsi="Times New Roman" w:cs="Times New Roman"/>
          <w:sz w:val="22"/>
          <w:szCs w:val="22"/>
        </w:rPr>
      </w:pPr>
    </w:p>
    <w:p w14:paraId="464B14BE" w14:textId="77777777" w:rsidR="007B3084" w:rsidRPr="00CD4F5C" w:rsidRDefault="007B3084" w:rsidP="007B3084">
      <w:pPr>
        <w:pStyle w:val="PlainText"/>
        <w:rPr>
          <w:rFonts w:ascii="Times New Roman" w:hAnsi="Times New Roman" w:cs="Times New Roman"/>
          <w:sz w:val="22"/>
          <w:szCs w:val="22"/>
        </w:rPr>
      </w:pPr>
      <w:r w:rsidRPr="00CD4F5C">
        <w:rPr>
          <w:rFonts w:ascii="Times New Roman" w:hAnsi="Times New Roman" w:cs="Times New Roman"/>
          <w:b/>
          <w:bCs/>
          <w:sz w:val="22"/>
          <w:szCs w:val="22"/>
        </w:rPr>
        <w:t xml:space="preserve">Vote: </w:t>
      </w:r>
      <w:r>
        <w:rPr>
          <w:rFonts w:ascii="Times New Roman" w:hAnsi="Times New Roman" w:cs="Times New Roman"/>
          <w:sz w:val="22"/>
          <w:szCs w:val="22"/>
        </w:rPr>
        <w:t xml:space="preserve">The motion passed unanimously. </w:t>
      </w:r>
    </w:p>
    <w:p w14:paraId="49679E0E" w14:textId="77777777" w:rsidR="007B3084" w:rsidRDefault="007B3084" w:rsidP="007B3084">
      <w:pPr>
        <w:pStyle w:val="PlainText"/>
        <w:rPr>
          <w:rFonts w:ascii="Times New Roman" w:hAnsi="Times New Roman" w:cs="Times New Roman"/>
          <w:sz w:val="22"/>
          <w:szCs w:val="22"/>
        </w:rPr>
      </w:pPr>
    </w:p>
    <w:p w14:paraId="2727618B" w14:textId="77777777" w:rsidR="007B3084" w:rsidRPr="00364620" w:rsidRDefault="007B3084" w:rsidP="007B3084">
      <w:pPr>
        <w:pStyle w:val="PlainText"/>
        <w:rPr>
          <w:rFonts w:ascii="Times New Roman" w:hAnsi="Times New Roman" w:cs="Times New Roman"/>
          <w:b/>
          <w:bCs/>
          <w:sz w:val="22"/>
          <w:szCs w:val="22"/>
        </w:rPr>
      </w:pPr>
      <w:r w:rsidRPr="00364620">
        <w:rPr>
          <w:rFonts w:ascii="Times New Roman" w:hAnsi="Times New Roman" w:cs="Times New Roman"/>
          <w:b/>
          <w:bCs/>
          <w:sz w:val="22"/>
          <w:szCs w:val="22"/>
        </w:rPr>
        <w:t xml:space="preserve">28. </w:t>
      </w:r>
      <w:r>
        <w:rPr>
          <w:rFonts w:ascii="Times New Roman" w:hAnsi="Times New Roman" w:cs="Times New Roman"/>
          <w:b/>
          <w:bCs/>
          <w:sz w:val="22"/>
          <w:szCs w:val="22"/>
        </w:rPr>
        <w:t>R</w:t>
      </w:r>
      <w:r w:rsidRPr="00364620">
        <w:rPr>
          <w:rFonts w:ascii="Times New Roman" w:hAnsi="Times New Roman" w:cs="Times New Roman"/>
          <w:b/>
          <w:bCs/>
          <w:sz w:val="22"/>
          <w:szCs w:val="22"/>
        </w:rPr>
        <w:t xml:space="preserve">esolution 2026-33 Appointing an Alternate to the Planning Commission </w:t>
      </w:r>
    </w:p>
    <w:p w14:paraId="2CD5DEE6" w14:textId="77777777" w:rsidR="007B3084" w:rsidRDefault="007B3084" w:rsidP="007B3084">
      <w:pPr>
        <w:pStyle w:val="PlainText"/>
        <w:rPr>
          <w:rFonts w:ascii="Times New Roman" w:hAnsi="Times New Roman" w:cs="Times New Roman"/>
          <w:sz w:val="22"/>
          <w:szCs w:val="22"/>
        </w:rPr>
      </w:pPr>
    </w:p>
    <w:p w14:paraId="23D4E962" w14:textId="77777777" w:rsidR="007B3084" w:rsidRDefault="007B3084" w:rsidP="007B3084">
      <w:pPr>
        <w:pStyle w:val="PlainText"/>
        <w:rPr>
          <w:rFonts w:ascii="Times New Roman" w:hAnsi="Times New Roman" w:cs="Times New Roman"/>
          <w:sz w:val="22"/>
          <w:szCs w:val="22"/>
        </w:rPr>
      </w:pPr>
      <w:r w:rsidRPr="00CD4F5C">
        <w:rPr>
          <w:rFonts w:ascii="Times New Roman" w:hAnsi="Times New Roman" w:cs="Times New Roman"/>
          <w:b/>
          <w:bCs/>
          <w:sz w:val="22"/>
          <w:szCs w:val="22"/>
        </w:rPr>
        <w:t>Motion</w:t>
      </w:r>
      <w:r>
        <w:rPr>
          <w:rFonts w:ascii="Times New Roman" w:hAnsi="Times New Roman" w:cs="Times New Roman"/>
          <w:sz w:val="22"/>
          <w:szCs w:val="22"/>
        </w:rPr>
        <w:t>: Council Member Hutching moved to table the Resolution.</w:t>
      </w:r>
    </w:p>
    <w:p w14:paraId="3A0A278C" w14:textId="77777777" w:rsidR="007B3084" w:rsidRDefault="007B3084" w:rsidP="007B3084">
      <w:pPr>
        <w:pStyle w:val="PlainText"/>
        <w:rPr>
          <w:rFonts w:ascii="Times New Roman" w:hAnsi="Times New Roman" w:cs="Times New Roman"/>
          <w:sz w:val="22"/>
          <w:szCs w:val="22"/>
        </w:rPr>
      </w:pPr>
    </w:p>
    <w:p w14:paraId="329C029F" w14:textId="77777777" w:rsidR="007B3084" w:rsidRDefault="007B3084" w:rsidP="007B3084">
      <w:pPr>
        <w:pStyle w:val="PlainText"/>
        <w:rPr>
          <w:rFonts w:ascii="Times New Roman" w:hAnsi="Times New Roman" w:cs="Times New Roman"/>
          <w:sz w:val="22"/>
          <w:szCs w:val="22"/>
        </w:rPr>
      </w:pPr>
      <w:r w:rsidRPr="00CD4F5C">
        <w:rPr>
          <w:rFonts w:ascii="Times New Roman" w:hAnsi="Times New Roman" w:cs="Times New Roman"/>
          <w:b/>
          <w:bCs/>
          <w:sz w:val="22"/>
          <w:szCs w:val="22"/>
        </w:rPr>
        <w:t>Second</w:t>
      </w:r>
      <w:r>
        <w:rPr>
          <w:rFonts w:ascii="Times New Roman" w:hAnsi="Times New Roman" w:cs="Times New Roman"/>
          <w:sz w:val="22"/>
          <w:szCs w:val="22"/>
        </w:rPr>
        <w:t xml:space="preserve">: Council Member Lunt seconded the motion. </w:t>
      </w:r>
    </w:p>
    <w:p w14:paraId="261D62A8" w14:textId="77777777" w:rsidR="007B3084" w:rsidRDefault="007B3084" w:rsidP="007B3084">
      <w:pPr>
        <w:pStyle w:val="PlainText"/>
        <w:rPr>
          <w:rFonts w:ascii="Times New Roman" w:hAnsi="Times New Roman" w:cs="Times New Roman"/>
          <w:sz w:val="22"/>
          <w:szCs w:val="22"/>
        </w:rPr>
      </w:pPr>
    </w:p>
    <w:p w14:paraId="505E9927" w14:textId="77777777" w:rsidR="007B3084" w:rsidRDefault="007B3084" w:rsidP="007B3084">
      <w:pPr>
        <w:pStyle w:val="PlainText"/>
        <w:rPr>
          <w:rFonts w:ascii="Times New Roman" w:hAnsi="Times New Roman" w:cs="Times New Roman"/>
          <w:sz w:val="22"/>
          <w:szCs w:val="22"/>
        </w:rPr>
      </w:pPr>
      <w:r w:rsidRPr="00CD4F5C">
        <w:rPr>
          <w:rFonts w:ascii="Times New Roman" w:hAnsi="Times New Roman" w:cs="Times New Roman"/>
          <w:b/>
          <w:bCs/>
          <w:sz w:val="22"/>
          <w:szCs w:val="22"/>
        </w:rPr>
        <w:t>Vote:</w:t>
      </w:r>
      <w:r>
        <w:rPr>
          <w:rFonts w:ascii="Times New Roman" w:hAnsi="Times New Roman" w:cs="Times New Roman"/>
          <w:sz w:val="22"/>
          <w:szCs w:val="22"/>
        </w:rPr>
        <w:t xml:space="preserve"> The motion passed unanimously, with the appointment tabled. </w:t>
      </w:r>
    </w:p>
    <w:p w14:paraId="58264A01" w14:textId="77777777" w:rsidR="007B3084" w:rsidRDefault="007B3084" w:rsidP="007B3084">
      <w:pPr>
        <w:pStyle w:val="PlainText"/>
        <w:rPr>
          <w:rFonts w:ascii="Times New Roman" w:hAnsi="Times New Roman" w:cs="Times New Roman"/>
          <w:sz w:val="22"/>
          <w:szCs w:val="22"/>
        </w:rPr>
      </w:pPr>
    </w:p>
    <w:p w14:paraId="4FF1E43A" w14:textId="77777777" w:rsidR="007B3084" w:rsidRDefault="007B3084" w:rsidP="007B3084">
      <w:pPr>
        <w:pStyle w:val="PlainText"/>
        <w:rPr>
          <w:rFonts w:ascii="Times New Roman" w:hAnsi="Times New Roman" w:cs="Times New Roman"/>
          <w:sz w:val="22"/>
          <w:szCs w:val="22"/>
        </w:rPr>
      </w:pPr>
    </w:p>
    <w:p w14:paraId="0DCD5313" w14:textId="77777777" w:rsidR="007B3084" w:rsidRPr="00CD4F5C" w:rsidRDefault="007B3084" w:rsidP="007B3084">
      <w:pPr>
        <w:pStyle w:val="PlainText"/>
        <w:rPr>
          <w:rFonts w:ascii="Times New Roman" w:hAnsi="Times New Roman" w:cs="Times New Roman"/>
          <w:sz w:val="22"/>
          <w:szCs w:val="22"/>
        </w:rPr>
      </w:pPr>
      <w:r w:rsidRPr="00CD4F5C">
        <w:rPr>
          <w:rFonts w:ascii="Times New Roman" w:hAnsi="Times New Roman" w:cs="Times New Roman"/>
          <w:sz w:val="22"/>
          <w:szCs w:val="22"/>
        </w:rPr>
        <w:t>Mayor Hillyard stated there was a need to enter a closed session pursuant to Utah Code § 52-4-205 to discuss legal and personnel matters.</w:t>
      </w:r>
    </w:p>
    <w:p w14:paraId="18F8B6C1" w14:textId="77777777" w:rsidR="007B3084" w:rsidRDefault="007B3084" w:rsidP="007B3084">
      <w:pPr>
        <w:pStyle w:val="PlainText"/>
        <w:rPr>
          <w:rFonts w:ascii="Times New Roman" w:hAnsi="Times New Roman" w:cs="Times New Roman"/>
          <w:sz w:val="22"/>
          <w:szCs w:val="22"/>
        </w:rPr>
      </w:pPr>
    </w:p>
    <w:p w14:paraId="1887BC18" w14:textId="77777777" w:rsidR="007B3084" w:rsidRDefault="007B3084" w:rsidP="007B3084">
      <w:pPr>
        <w:pStyle w:val="PlainText"/>
        <w:rPr>
          <w:rFonts w:ascii="Times New Roman" w:hAnsi="Times New Roman" w:cs="Times New Roman"/>
          <w:sz w:val="22"/>
          <w:szCs w:val="22"/>
        </w:rPr>
      </w:pPr>
      <w:r w:rsidRPr="00364620">
        <w:rPr>
          <w:rFonts w:ascii="Times New Roman" w:hAnsi="Times New Roman" w:cs="Times New Roman"/>
          <w:b/>
          <w:bCs/>
          <w:sz w:val="22"/>
          <w:szCs w:val="22"/>
        </w:rPr>
        <w:t>Motion:</w:t>
      </w:r>
      <w:r>
        <w:rPr>
          <w:rFonts w:ascii="Times New Roman" w:hAnsi="Times New Roman" w:cs="Times New Roman"/>
          <w:sz w:val="22"/>
          <w:szCs w:val="22"/>
        </w:rPr>
        <w:t xml:space="preserve"> Council Member Malkovich moved to temporarily recess the regular meeting and convene into a closed session as provided by Utah Code 52-4-205 to discuss pending or </w:t>
      </w:r>
      <w:proofErr w:type="gramStart"/>
      <w:r>
        <w:rPr>
          <w:rFonts w:ascii="Times New Roman" w:hAnsi="Times New Roman" w:cs="Times New Roman"/>
          <w:sz w:val="22"/>
          <w:szCs w:val="22"/>
        </w:rPr>
        <w:t>reasonably imminent</w:t>
      </w:r>
      <w:proofErr w:type="gramEnd"/>
      <w:r>
        <w:rPr>
          <w:rFonts w:ascii="Times New Roman" w:hAnsi="Times New Roman" w:cs="Times New Roman"/>
          <w:sz w:val="22"/>
          <w:szCs w:val="22"/>
        </w:rPr>
        <w:t xml:space="preserve"> litigation and personnel.</w:t>
      </w:r>
    </w:p>
    <w:p w14:paraId="2A479E1E" w14:textId="77777777" w:rsidR="007B3084" w:rsidRDefault="007B3084" w:rsidP="007B3084">
      <w:pPr>
        <w:pStyle w:val="PlainText"/>
        <w:rPr>
          <w:rFonts w:ascii="Times New Roman" w:hAnsi="Times New Roman" w:cs="Times New Roman"/>
          <w:sz w:val="22"/>
          <w:szCs w:val="22"/>
        </w:rPr>
      </w:pPr>
    </w:p>
    <w:p w14:paraId="18899D9F" w14:textId="77777777" w:rsidR="007B3084" w:rsidRDefault="007B3084" w:rsidP="007B3084">
      <w:pPr>
        <w:pStyle w:val="PlainText"/>
        <w:rPr>
          <w:rFonts w:ascii="Times New Roman" w:hAnsi="Times New Roman" w:cs="Times New Roman"/>
          <w:sz w:val="22"/>
          <w:szCs w:val="22"/>
        </w:rPr>
      </w:pPr>
      <w:r w:rsidRPr="00364620">
        <w:rPr>
          <w:rFonts w:ascii="Times New Roman" w:hAnsi="Times New Roman" w:cs="Times New Roman"/>
          <w:b/>
          <w:bCs/>
          <w:sz w:val="22"/>
          <w:szCs w:val="22"/>
        </w:rPr>
        <w:t>Second:</w:t>
      </w:r>
      <w:r>
        <w:rPr>
          <w:rFonts w:ascii="Times New Roman" w:hAnsi="Times New Roman" w:cs="Times New Roman"/>
          <w:sz w:val="22"/>
          <w:szCs w:val="22"/>
        </w:rPr>
        <w:t xml:space="preserve"> Council Member Lunt seconded the motion.</w:t>
      </w:r>
    </w:p>
    <w:p w14:paraId="7270A37E" w14:textId="77777777" w:rsidR="007B3084" w:rsidRDefault="007B3084" w:rsidP="007B3084">
      <w:pPr>
        <w:pStyle w:val="PlainText"/>
        <w:rPr>
          <w:rFonts w:ascii="Times New Roman" w:hAnsi="Times New Roman" w:cs="Times New Roman"/>
          <w:sz w:val="22"/>
          <w:szCs w:val="22"/>
        </w:rPr>
      </w:pPr>
    </w:p>
    <w:p w14:paraId="663D0498" w14:textId="77777777" w:rsidR="007B3084" w:rsidRDefault="007B3084" w:rsidP="007B3084">
      <w:pPr>
        <w:pStyle w:val="PlainText"/>
        <w:rPr>
          <w:rFonts w:ascii="Times New Roman" w:hAnsi="Times New Roman" w:cs="Times New Roman"/>
          <w:sz w:val="22"/>
          <w:szCs w:val="22"/>
        </w:rPr>
      </w:pPr>
      <w:r w:rsidRPr="00364620">
        <w:rPr>
          <w:rFonts w:ascii="Times New Roman" w:hAnsi="Times New Roman" w:cs="Times New Roman"/>
          <w:b/>
          <w:bCs/>
          <w:sz w:val="22"/>
          <w:szCs w:val="22"/>
        </w:rPr>
        <w:t>Rollcall Vote</w:t>
      </w:r>
      <w:r>
        <w:rPr>
          <w:rFonts w:ascii="Times New Roman" w:hAnsi="Times New Roman" w:cs="Times New Roman"/>
          <w:sz w:val="22"/>
          <w:szCs w:val="22"/>
        </w:rPr>
        <w:t xml:space="preserve">: Council Member Lunt;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Council Member Malkovich;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Council Member Johns;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and Council Member Hutchings;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The motion passed unanimously. </w:t>
      </w:r>
    </w:p>
    <w:p w14:paraId="4DE623BE" w14:textId="77777777" w:rsidR="007B3084" w:rsidRDefault="007B3084" w:rsidP="007B3084">
      <w:pPr>
        <w:pStyle w:val="PlainText"/>
        <w:rPr>
          <w:rFonts w:ascii="Times New Roman" w:hAnsi="Times New Roman" w:cs="Times New Roman"/>
          <w:sz w:val="22"/>
          <w:szCs w:val="22"/>
        </w:rPr>
      </w:pPr>
    </w:p>
    <w:p w14:paraId="10F618C7" w14:textId="77777777" w:rsidR="007B3084" w:rsidRDefault="007B3084" w:rsidP="007B3084">
      <w:pPr>
        <w:pStyle w:val="PlainText"/>
        <w:rPr>
          <w:rFonts w:ascii="Times New Roman" w:hAnsi="Times New Roman" w:cs="Times New Roman"/>
          <w:sz w:val="22"/>
          <w:szCs w:val="22"/>
        </w:rPr>
      </w:pPr>
      <w:r>
        <w:rPr>
          <w:rFonts w:ascii="Times New Roman" w:hAnsi="Times New Roman" w:cs="Times New Roman"/>
          <w:sz w:val="22"/>
          <w:szCs w:val="22"/>
        </w:rPr>
        <w:t xml:space="preserve">The City Council Meeting </w:t>
      </w:r>
      <w:proofErr w:type="gramStart"/>
      <w:r>
        <w:rPr>
          <w:rFonts w:ascii="Times New Roman" w:hAnsi="Times New Roman" w:cs="Times New Roman"/>
          <w:sz w:val="22"/>
          <w:szCs w:val="22"/>
        </w:rPr>
        <w:t>was temporarily recessed</w:t>
      </w:r>
      <w:proofErr w:type="gramEnd"/>
      <w:r>
        <w:rPr>
          <w:rFonts w:ascii="Times New Roman" w:hAnsi="Times New Roman" w:cs="Times New Roman"/>
          <w:sz w:val="22"/>
          <w:szCs w:val="22"/>
        </w:rPr>
        <w:t xml:space="preserve"> at 8:55 p.m. </w:t>
      </w:r>
    </w:p>
    <w:p w14:paraId="4C213B39" w14:textId="77777777" w:rsidR="007B3084" w:rsidRDefault="007B3084" w:rsidP="007B3084">
      <w:pPr>
        <w:pStyle w:val="PlainText"/>
        <w:rPr>
          <w:rFonts w:ascii="Times New Roman" w:hAnsi="Times New Roman" w:cs="Times New Roman"/>
          <w:sz w:val="22"/>
          <w:szCs w:val="22"/>
        </w:rPr>
      </w:pPr>
    </w:p>
    <w:p w14:paraId="31E9C4A3" w14:textId="77777777" w:rsidR="007B3084" w:rsidRDefault="007B3084" w:rsidP="007B3084">
      <w:pPr>
        <w:pStyle w:val="PlainText"/>
        <w:rPr>
          <w:rFonts w:ascii="Times New Roman" w:hAnsi="Times New Roman" w:cs="Times New Roman"/>
          <w:b/>
          <w:bCs/>
          <w:sz w:val="22"/>
          <w:szCs w:val="22"/>
          <w:u w:val="single"/>
        </w:rPr>
      </w:pPr>
      <w:r w:rsidRPr="00CD4F5C">
        <w:rPr>
          <w:rFonts w:ascii="Times New Roman" w:hAnsi="Times New Roman" w:cs="Times New Roman"/>
          <w:b/>
          <w:bCs/>
          <w:sz w:val="22"/>
          <w:szCs w:val="22"/>
          <w:u w:val="single"/>
        </w:rPr>
        <w:t>Closed Session</w:t>
      </w:r>
    </w:p>
    <w:p w14:paraId="70296D44" w14:textId="77777777" w:rsidR="007B3084" w:rsidRDefault="007B3084" w:rsidP="007B3084">
      <w:pPr>
        <w:pStyle w:val="PlainText"/>
        <w:rPr>
          <w:rFonts w:ascii="Times New Roman" w:hAnsi="Times New Roman" w:cs="Times New Roman"/>
          <w:b/>
          <w:bCs/>
          <w:sz w:val="22"/>
          <w:szCs w:val="22"/>
          <w:u w:val="single"/>
        </w:rPr>
      </w:pPr>
    </w:p>
    <w:p w14:paraId="0051B18F" w14:textId="77777777" w:rsidR="007B3084" w:rsidRDefault="007B3084" w:rsidP="007B3084">
      <w:pPr>
        <w:pStyle w:val="PlainText"/>
        <w:rPr>
          <w:rFonts w:ascii="Times New Roman" w:hAnsi="Times New Roman" w:cs="Times New Roman"/>
          <w:b/>
          <w:bCs/>
          <w:sz w:val="22"/>
          <w:szCs w:val="22"/>
        </w:rPr>
      </w:pPr>
      <w:r w:rsidRPr="00CD4F5C">
        <w:rPr>
          <w:rFonts w:ascii="Times New Roman" w:hAnsi="Times New Roman" w:cs="Times New Roman"/>
          <w:sz w:val="22"/>
          <w:szCs w:val="22"/>
        </w:rPr>
        <w:t xml:space="preserve">The City Council entered </w:t>
      </w:r>
      <w:r>
        <w:rPr>
          <w:rFonts w:ascii="Times New Roman" w:hAnsi="Times New Roman" w:cs="Times New Roman"/>
          <w:sz w:val="22"/>
          <w:szCs w:val="22"/>
        </w:rPr>
        <w:t xml:space="preserve">a </w:t>
      </w:r>
      <w:r w:rsidRPr="00CD4F5C">
        <w:rPr>
          <w:rFonts w:ascii="Times New Roman" w:hAnsi="Times New Roman" w:cs="Times New Roman"/>
          <w:sz w:val="22"/>
          <w:szCs w:val="22"/>
        </w:rPr>
        <w:t xml:space="preserve">closed session at </w:t>
      </w:r>
      <w:r>
        <w:rPr>
          <w:rFonts w:ascii="Times New Roman" w:hAnsi="Times New Roman" w:cs="Times New Roman"/>
          <w:b/>
          <w:bCs/>
          <w:sz w:val="22"/>
          <w:szCs w:val="22"/>
        </w:rPr>
        <w:t>8:58</w:t>
      </w:r>
      <w:r w:rsidRPr="00CD4F5C">
        <w:rPr>
          <w:rFonts w:ascii="Times New Roman" w:hAnsi="Times New Roman" w:cs="Times New Roman"/>
          <w:b/>
          <w:bCs/>
          <w:sz w:val="22"/>
          <w:szCs w:val="22"/>
        </w:rPr>
        <w:t xml:space="preserve"> p.m.</w:t>
      </w:r>
    </w:p>
    <w:p w14:paraId="59156522" w14:textId="77777777" w:rsidR="007B3084" w:rsidRDefault="007B3084" w:rsidP="007B3084">
      <w:pPr>
        <w:pStyle w:val="PlainText"/>
        <w:rPr>
          <w:rFonts w:ascii="Times New Roman" w:hAnsi="Times New Roman" w:cs="Times New Roman"/>
          <w:b/>
          <w:bCs/>
          <w:sz w:val="22"/>
          <w:szCs w:val="22"/>
        </w:rPr>
      </w:pPr>
    </w:p>
    <w:p w14:paraId="24D5AD4F" w14:textId="77777777" w:rsidR="007B3084" w:rsidRPr="00C100EF" w:rsidRDefault="007B3084" w:rsidP="007B3084">
      <w:pPr>
        <w:pStyle w:val="PlainText"/>
        <w:rPr>
          <w:rFonts w:ascii="Times New Roman" w:hAnsi="Times New Roman" w:cs="Times New Roman"/>
          <w:sz w:val="22"/>
          <w:szCs w:val="22"/>
        </w:rPr>
      </w:pPr>
      <w:r w:rsidRPr="00C100EF">
        <w:rPr>
          <w:rFonts w:ascii="Times New Roman" w:hAnsi="Times New Roman" w:cs="Times New Roman"/>
          <w:sz w:val="22"/>
          <w:szCs w:val="22"/>
        </w:rPr>
        <w:t xml:space="preserve">Those present for the closed session </w:t>
      </w:r>
      <w:proofErr w:type="gramStart"/>
      <w:r w:rsidRPr="00C100EF">
        <w:rPr>
          <w:rFonts w:ascii="Times New Roman" w:hAnsi="Times New Roman" w:cs="Times New Roman"/>
          <w:sz w:val="22"/>
          <w:szCs w:val="22"/>
        </w:rPr>
        <w:t>were:</w:t>
      </w:r>
      <w:proofErr w:type="gramEnd"/>
      <w:r w:rsidRPr="00C100EF">
        <w:rPr>
          <w:rFonts w:ascii="Times New Roman" w:hAnsi="Times New Roman" w:cs="Times New Roman"/>
          <w:sz w:val="22"/>
          <w:szCs w:val="22"/>
        </w:rPr>
        <w:t xml:space="preserve"> Mayor Hillyard, Council </w:t>
      </w:r>
      <w:r>
        <w:rPr>
          <w:rFonts w:ascii="Times New Roman" w:hAnsi="Times New Roman" w:cs="Times New Roman"/>
          <w:sz w:val="22"/>
          <w:szCs w:val="22"/>
        </w:rPr>
        <w:t xml:space="preserve">Members Lunt, Hutchings, Johns, and </w:t>
      </w:r>
      <w:r w:rsidRPr="00C100EF">
        <w:rPr>
          <w:rFonts w:ascii="Times New Roman" w:hAnsi="Times New Roman" w:cs="Times New Roman"/>
          <w:sz w:val="22"/>
          <w:szCs w:val="22"/>
        </w:rPr>
        <w:t xml:space="preserve">Malkovich. Council Member Roden joined the meeting electronically. Also present were staff members Ted Mickelsen, Lori Thomas, and Wayne Frandsen. Chris Helvey and Jody Stones joined the meeting electronically. </w:t>
      </w:r>
    </w:p>
    <w:p w14:paraId="34667D67" w14:textId="77777777" w:rsidR="007B3084" w:rsidRPr="00C100EF" w:rsidRDefault="007B3084" w:rsidP="007B3084">
      <w:pPr>
        <w:pStyle w:val="PlainText"/>
        <w:rPr>
          <w:rFonts w:ascii="Times New Roman" w:hAnsi="Times New Roman" w:cs="Times New Roman"/>
          <w:sz w:val="22"/>
          <w:szCs w:val="22"/>
        </w:rPr>
      </w:pPr>
    </w:p>
    <w:p w14:paraId="5AE599C1" w14:textId="77777777" w:rsidR="007B3084" w:rsidRPr="00C100EF" w:rsidRDefault="007B3084" w:rsidP="007B3084">
      <w:pPr>
        <w:pStyle w:val="PlainText"/>
        <w:rPr>
          <w:rFonts w:ascii="Times New Roman" w:hAnsi="Times New Roman" w:cs="Times New Roman"/>
          <w:sz w:val="22"/>
          <w:szCs w:val="22"/>
        </w:rPr>
      </w:pPr>
      <w:r w:rsidRPr="00CD4F5C">
        <w:rPr>
          <w:rFonts w:ascii="Times New Roman" w:hAnsi="Times New Roman" w:cs="Times New Roman"/>
          <w:sz w:val="22"/>
          <w:szCs w:val="22"/>
        </w:rPr>
        <w:t xml:space="preserve">Mayor Hillyard signed </w:t>
      </w:r>
      <w:proofErr w:type="gramStart"/>
      <w:r w:rsidRPr="00CD4F5C">
        <w:rPr>
          <w:rFonts w:ascii="Times New Roman" w:hAnsi="Times New Roman" w:cs="Times New Roman"/>
          <w:sz w:val="22"/>
          <w:szCs w:val="22"/>
        </w:rPr>
        <w:t>a sworn affidavit</w:t>
      </w:r>
      <w:proofErr w:type="gramEnd"/>
      <w:r w:rsidRPr="00CD4F5C">
        <w:rPr>
          <w:rFonts w:ascii="Times New Roman" w:hAnsi="Times New Roman" w:cs="Times New Roman"/>
          <w:sz w:val="22"/>
          <w:szCs w:val="22"/>
        </w:rPr>
        <w:t xml:space="preserve"> affirming that the closed session discussion </w:t>
      </w:r>
      <w:proofErr w:type="gramStart"/>
      <w:r w:rsidRPr="00CD4F5C">
        <w:rPr>
          <w:rFonts w:ascii="Times New Roman" w:hAnsi="Times New Roman" w:cs="Times New Roman"/>
          <w:sz w:val="22"/>
          <w:szCs w:val="22"/>
        </w:rPr>
        <w:t>was limited</w:t>
      </w:r>
      <w:proofErr w:type="gramEnd"/>
      <w:r w:rsidRPr="00CD4F5C">
        <w:rPr>
          <w:rFonts w:ascii="Times New Roman" w:hAnsi="Times New Roman" w:cs="Times New Roman"/>
          <w:sz w:val="22"/>
          <w:szCs w:val="22"/>
        </w:rPr>
        <w:t xml:space="preserve"> to matters permitted under Utah Code § 52-4-205. The </w:t>
      </w:r>
      <w:proofErr w:type="gramStart"/>
      <w:r w:rsidRPr="00CD4F5C">
        <w:rPr>
          <w:rFonts w:ascii="Times New Roman" w:hAnsi="Times New Roman" w:cs="Times New Roman"/>
          <w:sz w:val="22"/>
          <w:szCs w:val="22"/>
        </w:rPr>
        <w:t>affidavit</w:t>
      </w:r>
      <w:proofErr w:type="gramEnd"/>
      <w:r w:rsidRPr="00CD4F5C">
        <w:rPr>
          <w:rFonts w:ascii="Times New Roman" w:hAnsi="Times New Roman" w:cs="Times New Roman"/>
          <w:sz w:val="22"/>
          <w:szCs w:val="22"/>
        </w:rPr>
        <w:t xml:space="preserve"> </w:t>
      </w:r>
      <w:proofErr w:type="gramStart"/>
      <w:r w:rsidRPr="00CD4F5C">
        <w:rPr>
          <w:rFonts w:ascii="Times New Roman" w:hAnsi="Times New Roman" w:cs="Times New Roman"/>
          <w:sz w:val="22"/>
          <w:szCs w:val="22"/>
        </w:rPr>
        <w:t>is maintained</w:t>
      </w:r>
      <w:proofErr w:type="gramEnd"/>
      <w:r w:rsidRPr="00CD4F5C">
        <w:rPr>
          <w:rFonts w:ascii="Times New Roman" w:hAnsi="Times New Roman" w:cs="Times New Roman"/>
          <w:sz w:val="22"/>
          <w:szCs w:val="22"/>
        </w:rPr>
        <w:t xml:space="preserve"> with the official meeting record.</w:t>
      </w:r>
    </w:p>
    <w:p w14:paraId="354869F0" w14:textId="77777777" w:rsidR="007B3084" w:rsidRPr="00C100EF" w:rsidRDefault="007B3084" w:rsidP="007B3084">
      <w:pPr>
        <w:pStyle w:val="PlainText"/>
        <w:rPr>
          <w:rFonts w:ascii="Times New Roman" w:hAnsi="Times New Roman" w:cs="Times New Roman"/>
          <w:sz w:val="22"/>
          <w:szCs w:val="22"/>
        </w:rPr>
      </w:pPr>
    </w:p>
    <w:p w14:paraId="3614FA73" w14:textId="77777777" w:rsidR="007B3084" w:rsidRDefault="007B3084" w:rsidP="007B3084">
      <w:pPr>
        <w:pStyle w:val="PlainText"/>
        <w:rPr>
          <w:rFonts w:ascii="Times New Roman" w:hAnsi="Times New Roman" w:cs="Times New Roman"/>
          <w:sz w:val="22"/>
          <w:szCs w:val="22"/>
        </w:rPr>
      </w:pPr>
      <w:r w:rsidRPr="00C100EF">
        <w:rPr>
          <w:rFonts w:ascii="Times New Roman" w:hAnsi="Times New Roman" w:cs="Times New Roman"/>
          <w:b/>
          <w:bCs/>
          <w:sz w:val="22"/>
          <w:szCs w:val="22"/>
        </w:rPr>
        <w:t>Motion</w:t>
      </w:r>
      <w:r>
        <w:rPr>
          <w:rFonts w:ascii="Times New Roman" w:hAnsi="Times New Roman" w:cs="Times New Roman"/>
          <w:sz w:val="22"/>
          <w:szCs w:val="22"/>
        </w:rPr>
        <w:t xml:space="preserve">: Council Member Hutchings moved to exit the closed session and to reconvene the regular meeting at 9:40 p.m. </w:t>
      </w:r>
    </w:p>
    <w:p w14:paraId="5DD8D495" w14:textId="77777777" w:rsidR="007B3084" w:rsidRDefault="007B3084" w:rsidP="007B3084">
      <w:pPr>
        <w:pStyle w:val="PlainText"/>
        <w:rPr>
          <w:rFonts w:ascii="Times New Roman" w:hAnsi="Times New Roman" w:cs="Times New Roman"/>
          <w:sz w:val="22"/>
          <w:szCs w:val="22"/>
        </w:rPr>
      </w:pPr>
    </w:p>
    <w:p w14:paraId="62604AEB" w14:textId="77777777" w:rsidR="007B3084" w:rsidRDefault="007B3084" w:rsidP="007B3084">
      <w:pPr>
        <w:pStyle w:val="PlainText"/>
        <w:rPr>
          <w:rFonts w:ascii="Times New Roman" w:hAnsi="Times New Roman" w:cs="Times New Roman"/>
          <w:sz w:val="22"/>
          <w:szCs w:val="22"/>
        </w:rPr>
      </w:pPr>
      <w:r w:rsidRPr="00C100EF">
        <w:rPr>
          <w:rFonts w:ascii="Times New Roman" w:hAnsi="Times New Roman" w:cs="Times New Roman"/>
          <w:b/>
          <w:bCs/>
          <w:sz w:val="22"/>
          <w:szCs w:val="22"/>
        </w:rPr>
        <w:t>Second:</w:t>
      </w:r>
      <w:r>
        <w:rPr>
          <w:rFonts w:ascii="Times New Roman" w:hAnsi="Times New Roman" w:cs="Times New Roman"/>
          <w:sz w:val="22"/>
          <w:szCs w:val="22"/>
        </w:rPr>
        <w:t xml:space="preserve"> Council Member Johns seconded the motion. </w:t>
      </w:r>
    </w:p>
    <w:p w14:paraId="2326FDB4" w14:textId="77777777" w:rsidR="007B3084" w:rsidRDefault="007B3084" w:rsidP="007B3084">
      <w:pPr>
        <w:pStyle w:val="PlainText"/>
        <w:rPr>
          <w:rFonts w:ascii="Times New Roman" w:hAnsi="Times New Roman" w:cs="Times New Roman"/>
          <w:sz w:val="22"/>
          <w:szCs w:val="22"/>
        </w:rPr>
      </w:pPr>
    </w:p>
    <w:p w14:paraId="29DF9E2F" w14:textId="77777777" w:rsidR="007B3084" w:rsidRDefault="007B3084" w:rsidP="007B3084">
      <w:pPr>
        <w:pStyle w:val="PlainText"/>
        <w:rPr>
          <w:rFonts w:ascii="Times New Roman" w:hAnsi="Times New Roman" w:cs="Times New Roman"/>
          <w:sz w:val="22"/>
          <w:szCs w:val="22"/>
        </w:rPr>
      </w:pPr>
      <w:r w:rsidRPr="00364620">
        <w:rPr>
          <w:rFonts w:ascii="Times New Roman" w:hAnsi="Times New Roman" w:cs="Times New Roman"/>
          <w:b/>
          <w:bCs/>
          <w:sz w:val="22"/>
          <w:szCs w:val="22"/>
        </w:rPr>
        <w:t>Rollcall Vote</w:t>
      </w:r>
      <w:r>
        <w:rPr>
          <w:rFonts w:ascii="Times New Roman" w:hAnsi="Times New Roman" w:cs="Times New Roman"/>
          <w:sz w:val="22"/>
          <w:szCs w:val="22"/>
        </w:rPr>
        <w:t xml:space="preserve">: Council Member Lunt;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Council Member Roden;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Council Member Malkovich;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Council Member Johns;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and Council Member Hutchings; </w:t>
      </w:r>
      <w:proofErr w:type="gramStart"/>
      <w:r>
        <w:rPr>
          <w:rFonts w:ascii="Times New Roman" w:hAnsi="Times New Roman" w:cs="Times New Roman"/>
          <w:sz w:val="22"/>
          <w:szCs w:val="22"/>
        </w:rPr>
        <w:t>yea</w:t>
      </w:r>
      <w:proofErr w:type="gramEnd"/>
      <w:r>
        <w:rPr>
          <w:rFonts w:ascii="Times New Roman" w:hAnsi="Times New Roman" w:cs="Times New Roman"/>
          <w:sz w:val="22"/>
          <w:szCs w:val="22"/>
        </w:rPr>
        <w:t xml:space="preserve">. The motion passed unanimously. </w:t>
      </w:r>
    </w:p>
    <w:p w14:paraId="02C448F8" w14:textId="77777777" w:rsidR="007B3084" w:rsidRPr="00CD4F5C" w:rsidRDefault="007B3084" w:rsidP="007B3084">
      <w:pPr>
        <w:pStyle w:val="PlainText"/>
        <w:rPr>
          <w:rFonts w:ascii="Times New Roman" w:hAnsi="Times New Roman" w:cs="Times New Roman"/>
          <w:sz w:val="22"/>
          <w:szCs w:val="22"/>
        </w:rPr>
      </w:pPr>
    </w:p>
    <w:p w14:paraId="3F30080B" w14:textId="77777777" w:rsidR="007B3084" w:rsidRDefault="007B3084" w:rsidP="007B3084">
      <w:pPr>
        <w:pStyle w:val="PlainText"/>
        <w:rPr>
          <w:rFonts w:ascii="Times New Roman" w:hAnsi="Times New Roman" w:cs="Times New Roman"/>
          <w:sz w:val="22"/>
          <w:szCs w:val="22"/>
        </w:rPr>
      </w:pPr>
      <w:r w:rsidRPr="00CD4F5C">
        <w:rPr>
          <w:rFonts w:ascii="Times New Roman" w:hAnsi="Times New Roman" w:cs="Times New Roman"/>
          <w:sz w:val="22"/>
          <w:szCs w:val="22"/>
        </w:rPr>
        <w:t xml:space="preserve">The City Council exited the closed session at </w:t>
      </w:r>
      <w:r>
        <w:rPr>
          <w:rFonts w:ascii="Times New Roman" w:hAnsi="Times New Roman" w:cs="Times New Roman"/>
          <w:b/>
          <w:bCs/>
          <w:sz w:val="22"/>
          <w:szCs w:val="22"/>
        </w:rPr>
        <w:t>9:40</w:t>
      </w:r>
      <w:r w:rsidRPr="00CD4F5C">
        <w:rPr>
          <w:rFonts w:ascii="Times New Roman" w:hAnsi="Times New Roman" w:cs="Times New Roman"/>
          <w:b/>
          <w:bCs/>
          <w:sz w:val="22"/>
          <w:szCs w:val="22"/>
        </w:rPr>
        <w:t xml:space="preserve"> p.m.</w:t>
      </w:r>
      <w:r w:rsidRPr="00CD4F5C">
        <w:rPr>
          <w:rFonts w:ascii="Times New Roman" w:hAnsi="Times New Roman" w:cs="Times New Roman"/>
          <w:sz w:val="22"/>
          <w:szCs w:val="22"/>
        </w:rPr>
        <w:t xml:space="preserve"> and reconvened the regular meeting.</w:t>
      </w:r>
    </w:p>
    <w:p w14:paraId="30B15F72" w14:textId="77777777" w:rsidR="007B3084" w:rsidRDefault="007B3084" w:rsidP="007B3084">
      <w:pPr>
        <w:pStyle w:val="PlainText"/>
        <w:rPr>
          <w:rFonts w:ascii="Times New Roman" w:hAnsi="Times New Roman" w:cs="Times New Roman"/>
          <w:sz w:val="22"/>
          <w:szCs w:val="22"/>
        </w:rPr>
      </w:pPr>
    </w:p>
    <w:p w14:paraId="1FA773E7" w14:textId="77777777" w:rsidR="007B3084" w:rsidRDefault="007B3084" w:rsidP="007B3084">
      <w:pPr>
        <w:pStyle w:val="PlainText"/>
        <w:rPr>
          <w:rFonts w:ascii="Times New Roman" w:hAnsi="Times New Roman" w:cs="Times New Roman"/>
          <w:b/>
          <w:bCs/>
          <w:sz w:val="22"/>
          <w:szCs w:val="22"/>
          <w:u w:val="single"/>
        </w:rPr>
      </w:pPr>
      <w:r w:rsidRPr="00C100EF">
        <w:rPr>
          <w:rFonts w:ascii="Times New Roman" w:hAnsi="Times New Roman" w:cs="Times New Roman"/>
          <w:b/>
          <w:bCs/>
          <w:sz w:val="22"/>
          <w:szCs w:val="22"/>
          <w:u w:val="single"/>
        </w:rPr>
        <w:t xml:space="preserve">Motion to Adjourn </w:t>
      </w:r>
    </w:p>
    <w:p w14:paraId="76163670" w14:textId="77777777" w:rsidR="007B3084" w:rsidRDefault="007B3084" w:rsidP="007B3084">
      <w:pPr>
        <w:pStyle w:val="PlainText"/>
        <w:rPr>
          <w:rFonts w:ascii="Times New Roman" w:hAnsi="Times New Roman" w:cs="Times New Roman"/>
          <w:b/>
          <w:bCs/>
          <w:sz w:val="22"/>
          <w:szCs w:val="22"/>
          <w:u w:val="single"/>
        </w:rPr>
      </w:pPr>
    </w:p>
    <w:p w14:paraId="4D335881" w14:textId="77777777" w:rsidR="007B3084" w:rsidRDefault="007B3084" w:rsidP="007B3084">
      <w:pPr>
        <w:pStyle w:val="PlainText"/>
        <w:rPr>
          <w:rFonts w:ascii="Times New Roman" w:hAnsi="Times New Roman" w:cs="Times New Roman"/>
          <w:sz w:val="22"/>
          <w:szCs w:val="22"/>
        </w:rPr>
      </w:pPr>
      <w:r>
        <w:rPr>
          <w:rFonts w:ascii="Times New Roman" w:hAnsi="Times New Roman" w:cs="Times New Roman"/>
          <w:b/>
          <w:bCs/>
          <w:sz w:val="22"/>
          <w:szCs w:val="22"/>
        </w:rPr>
        <w:t xml:space="preserve">Motion: </w:t>
      </w:r>
      <w:r>
        <w:rPr>
          <w:rFonts w:ascii="Times New Roman" w:hAnsi="Times New Roman" w:cs="Times New Roman"/>
          <w:sz w:val="22"/>
          <w:szCs w:val="22"/>
        </w:rPr>
        <w:t xml:space="preserve">Council Member Malkovich moved to adjourn the city council meeting. </w:t>
      </w:r>
    </w:p>
    <w:p w14:paraId="45D72368" w14:textId="77777777" w:rsidR="007B3084" w:rsidRDefault="007B3084" w:rsidP="007B3084">
      <w:pPr>
        <w:pStyle w:val="PlainText"/>
        <w:rPr>
          <w:rFonts w:ascii="Times New Roman" w:hAnsi="Times New Roman" w:cs="Times New Roman"/>
          <w:sz w:val="22"/>
          <w:szCs w:val="22"/>
        </w:rPr>
      </w:pPr>
    </w:p>
    <w:p w14:paraId="69761EC0" w14:textId="77777777" w:rsidR="007B3084" w:rsidRDefault="007B3084" w:rsidP="007B3084">
      <w:pPr>
        <w:pStyle w:val="PlainText"/>
        <w:rPr>
          <w:rFonts w:ascii="Times New Roman" w:hAnsi="Times New Roman" w:cs="Times New Roman"/>
          <w:sz w:val="22"/>
          <w:szCs w:val="22"/>
        </w:rPr>
      </w:pPr>
      <w:r>
        <w:rPr>
          <w:rFonts w:ascii="Times New Roman" w:hAnsi="Times New Roman" w:cs="Times New Roman"/>
          <w:sz w:val="22"/>
          <w:szCs w:val="22"/>
        </w:rPr>
        <w:t xml:space="preserve">The meeting </w:t>
      </w:r>
      <w:proofErr w:type="gramStart"/>
      <w:r>
        <w:rPr>
          <w:rFonts w:ascii="Times New Roman" w:hAnsi="Times New Roman" w:cs="Times New Roman"/>
          <w:sz w:val="22"/>
          <w:szCs w:val="22"/>
        </w:rPr>
        <w:t>was adjourned</w:t>
      </w:r>
      <w:proofErr w:type="gramEnd"/>
      <w:r>
        <w:rPr>
          <w:rFonts w:ascii="Times New Roman" w:hAnsi="Times New Roman" w:cs="Times New Roman"/>
          <w:sz w:val="22"/>
          <w:szCs w:val="22"/>
        </w:rPr>
        <w:t xml:space="preserve"> at 9:41 p.m. </w:t>
      </w:r>
    </w:p>
    <w:p w14:paraId="7386A103" w14:textId="77777777" w:rsidR="007B3084" w:rsidRDefault="007B3084" w:rsidP="007B3084">
      <w:pPr>
        <w:pStyle w:val="PlainText"/>
        <w:rPr>
          <w:rFonts w:ascii="Times New Roman" w:hAnsi="Times New Roman" w:cs="Times New Roman"/>
          <w:sz w:val="22"/>
          <w:szCs w:val="22"/>
        </w:rPr>
      </w:pPr>
    </w:p>
    <w:p w14:paraId="0EDBD433" w14:textId="77777777" w:rsidR="007B3084" w:rsidRDefault="007B3084" w:rsidP="007B3084">
      <w:pPr>
        <w:pStyle w:val="PlainText"/>
        <w:rPr>
          <w:rFonts w:ascii="Times New Roman" w:hAnsi="Times New Roman" w:cs="Times New Roman"/>
          <w:sz w:val="22"/>
          <w:szCs w:val="22"/>
        </w:rPr>
      </w:pPr>
      <w:r>
        <w:rPr>
          <w:rFonts w:ascii="Times New Roman" w:hAnsi="Times New Roman" w:cs="Times New Roman"/>
          <w:sz w:val="22"/>
          <w:szCs w:val="22"/>
        </w:rPr>
        <w:t>/s/</w:t>
      </w:r>
    </w:p>
    <w:p w14:paraId="22684F6B" w14:textId="77777777" w:rsidR="007B3084" w:rsidRDefault="007B3084" w:rsidP="007B3084">
      <w:pPr>
        <w:pStyle w:val="PlainText"/>
        <w:rPr>
          <w:rFonts w:ascii="Times New Roman" w:hAnsi="Times New Roman" w:cs="Times New Roman"/>
          <w:sz w:val="22"/>
          <w:szCs w:val="22"/>
        </w:rPr>
      </w:pPr>
      <w:r>
        <w:rPr>
          <w:rFonts w:ascii="Times New Roman" w:hAnsi="Times New Roman" w:cs="Times New Roman"/>
          <w:sz w:val="22"/>
          <w:szCs w:val="22"/>
        </w:rPr>
        <w:t>Jody Stones, City Recorder</w:t>
      </w:r>
    </w:p>
    <w:p w14:paraId="2F1470A8" w14:textId="77777777" w:rsidR="007B3084" w:rsidRPr="00462121" w:rsidRDefault="007B3084" w:rsidP="00195DC2">
      <w:pPr>
        <w:pStyle w:val="PlainText"/>
        <w:rPr>
          <w:rFonts w:ascii="Times New Roman" w:hAnsi="Times New Roman" w:cs="Times New Roman"/>
          <w:sz w:val="22"/>
          <w:szCs w:val="22"/>
        </w:rPr>
      </w:pPr>
    </w:p>
    <w:sectPr w:rsidR="007B3084" w:rsidRPr="00462121" w:rsidSect="003971B0">
      <w:type w:val="continuous"/>
      <w:pgSz w:w="12240" w:h="15840"/>
      <w:pgMar w:top="1440" w:right="1502" w:bottom="1440" w:left="15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than Smith" w:date="2026-02-07T21:24:00Z" w:initials="ES">
    <w:p w14:paraId="4518D852" w14:textId="77777777" w:rsidR="008E1DD1" w:rsidRDefault="008E1DD1" w:rsidP="008E1DD1">
      <w:pPr>
        <w:pStyle w:val="CommentText"/>
      </w:pPr>
      <w:r>
        <w:rPr>
          <w:rStyle w:val="CommentReference"/>
        </w:rPr>
        <w:annotationRef/>
      </w:r>
      <w:r>
        <w:t xml:space="preserve">If you believe this is too inflammatory you can take this out … as we were planning to send Mr. Rokovitz a letter on these grounds later this month and Mr. Rokovitz sent the 2021 letter himself, I do not think it is giving too much to provide him this letter if he requests it in a GRAMA request.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18D8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18D6F5" w16cex:dateUtc="2026-02-08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18D852" w16cid:durableId="5718D6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5076" w14:textId="77777777" w:rsidR="008F3164" w:rsidRDefault="008F3164" w:rsidP="008F3164">
      <w:pPr>
        <w:spacing w:after="0" w:line="240" w:lineRule="auto"/>
      </w:pPr>
      <w:r>
        <w:separator/>
      </w:r>
    </w:p>
  </w:endnote>
  <w:endnote w:type="continuationSeparator" w:id="0">
    <w:p w14:paraId="578F1B06" w14:textId="77777777" w:rsidR="008F3164" w:rsidRDefault="008F3164" w:rsidP="008F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7D14" w14:textId="77777777" w:rsidR="008F3164" w:rsidRDefault="008F3164" w:rsidP="008F3164">
      <w:pPr>
        <w:spacing w:after="0" w:line="240" w:lineRule="auto"/>
      </w:pPr>
      <w:r>
        <w:separator/>
      </w:r>
    </w:p>
  </w:footnote>
  <w:footnote w:type="continuationSeparator" w:id="0">
    <w:p w14:paraId="2A9791E8" w14:textId="77777777" w:rsidR="008F3164" w:rsidRDefault="008F3164" w:rsidP="008F3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4D0D"/>
    <w:multiLevelType w:val="multilevel"/>
    <w:tmpl w:val="6390F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20DE3"/>
    <w:multiLevelType w:val="hybridMultilevel"/>
    <w:tmpl w:val="1FE85BFA"/>
    <w:lvl w:ilvl="0" w:tplc="FDA8C9AA">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15044"/>
    <w:multiLevelType w:val="multilevel"/>
    <w:tmpl w:val="2CFAF7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37E62BC"/>
    <w:multiLevelType w:val="multilevel"/>
    <w:tmpl w:val="FFC4C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025C0"/>
    <w:multiLevelType w:val="hybridMultilevel"/>
    <w:tmpl w:val="C978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657C7"/>
    <w:multiLevelType w:val="multilevel"/>
    <w:tmpl w:val="62CCC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96CE8"/>
    <w:multiLevelType w:val="hybridMultilevel"/>
    <w:tmpl w:val="E85CC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E608F"/>
    <w:multiLevelType w:val="multilevel"/>
    <w:tmpl w:val="27B0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E37DE"/>
    <w:multiLevelType w:val="multilevel"/>
    <w:tmpl w:val="E91A4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5F0E59"/>
    <w:multiLevelType w:val="multilevel"/>
    <w:tmpl w:val="3CB420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1829031">
    <w:abstractNumId w:val="2"/>
  </w:num>
  <w:num w:numId="2" w16cid:durableId="1572502164">
    <w:abstractNumId w:val="7"/>
  </w:num>
  <w:num w:numId="3" w16cid:durableId="1932003370">
    <w:abstractNumId w:val="6"/>
  </w:num>
  <w:num w:numId="4" w16cid:durableId="480541909">
    <w:abstractNumId w:val="1"/>
  </w:num>
  <w:num w:numId="5" w16cid:durableId="3673861">
    <w:abstractNumId w:val="8"/>
  </w:num>
  <w:num w:numId="6" w16cid:durableId="1950969986">
    <w:abstractNumId w:val="3"/>
  </w:num>
  <w:num w:numId="7" w16cid:durableId="795947171">
    <w:abstractNumId w:val="9"/>
  </w:num>
  <w:num w:numId="8" w16cid:durableId="2062829122">
    <w:abstractNumId w:val="5"/>
  </w:num>
  <w:num w:numId="9" w16cid:durableId="1884366620">
    <w:abstractNumId w:val="0"/>
  </w:num>
  <w:num w:numId="10" w16cid:durableId="61776129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than Smith">
    <w15:presenceInfo w15:providerId="AD" w15:userId="S::esmith@shutah.law::a1f3bca9-1773-4415-8709-2d9ff50a1d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DA"/>
    <w:rsid w:val="00001050"/>
    <w:rsid w:val="00064854"/>
    <w:rsid w:val="000C1571"/>
    <w:rsid w:val="00126AC8"/>
    <w:rsid w:val="0017651D"/>
    <w:rsid w:val="00195DC2"/>
    <w:rsid w:val="002C01B2"/>
    <w:rsid w:val="00386F1A"/>
    <w:rsid w:val="003971B0"/>
    <w:rsid w:val="003B4C2C"/>
    <w:rsid w:val="00405274"/>
    <w:rsid w:val="00427CA4"/>
    <w:rsid w:val="00443917"/>
    <w:rsid w:val="00462121"/>
    <w:rsid w:val="004E66E7"/>
    <w:rsid w:val="005C1F4B"/>
    <w:rsid w:val="005E16DF"/>
    <w:rsid w:val="005E2866"/>
    <w:rsid w:val="00600231"/>
    <w:rsid w:val="00601F14"/>
    <w:rsid w:val="00627832"/>
    <w:rsid w:val="00651F74"/>
    <w:rsid w:val="00676DED"/>
    <w:rsid w:val="007053AD"/>
    <w:rsid w:val="00705BFE"/>
    <w:rsid w:val="00751426"/>
    <w:rsid w:val="007B3084"/>
    <w:rsid w:val="00821839"/>
    <w:rsid w:val="00851DB0"/>
    <w:rsid w:val="00875992"/>
    <w:rsid w:val="008E1DD1"/>
    <w:rsid w:val="008F3164"/>
    <w:rsid w:val="00924BA9"/>
    <w:rsid w:val="00955B0E"/>
    <w:rsid w:val="00996A1C"/>
    <w:rsid w:val="009B3E55"/>
    <w:rsid w:val="009D5B4A"/>
    <w:rsid w:val="00A22BDB"/>
    <w:rsid w:val="00A369EE"/>
    <w:rsid w:val="00A739DA"/>
    <w:rsid w:val="00B27AD9"/>
    <w:rsid w:val="00BF6AA1"/>
    <w:rsid w:val="00E15470"/>
    <w:rsid w:val="00FA5F9D"/>
    <w:rsid w:val="00FB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4FDE"/>
  <w15:chartTrackingRefBased/>
  <w15:docId w15:val="{4BD856A0-C57A-4748-AE29-046E59B5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uiPriority w:val="9"/>
    <w:semiHidden/>
    <w:unhideWhenUsed/>
    <w:qFormat/>
    <w:rsid w:val="003971B0"/>
    <w:pPr>
      <w:keepNext/>
      <w:keepLines/>
      <w:spacing w:before="160" w:after="80" w:line="240"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BodyText"/>
    <w:link w:val="Heading3Char"/>
    <w:uiPriority w:val="9"/>
    <w:unhideWhenUsed/>
    <w:qFormat/>
    <w:rsid w:val="003971B0"/>
    <w:pPr>
      <w:keepNext/>
      <w:keepLines/>
      <w:spacing w:before="160" w:after="80" w:line="240" w:lineRule="auto"/>
      <w:outlineLvl w:val="2"/>
    </w:pPr>
    <w:rPr>
      <w:rFonts w:eastAsiaTheme="majorEastAsia" w:cstheme="majorBidi"/>
      <w:color w:val="0F4761" w:themeColor="accent1" w:themeShade="BF"/>
      <w:kern w:val="0"/>
      <w:sz w:val="28"/>
      <w:szCs w:val="2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745F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745F3"/>
    <w:rPr>
      <w:rFonts w:ascii="Consolas" w:hAnsi="Consolas"/>
      <w:sz w:val="21"/>
      <w:szCs w:val="21"/>
    </w:rPr>
  </w:style>
  <w:style w:type="character" w:customStyle="1" w:styleId="Heading2Char">
    <w:name w:val="Heading 2 Char"/>
    <w:basedOn w:val="DefaultParagraphFont"/>
    <w:link w:val="Heading2"/>
    <w:uiPriority w:val="9"/>
    <w:semiHidden/>
    <w:rsid w:val="003971B0"/>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3971B0"/>
    <w:rPr>
      <w:rFonts w:eastAsiaTheme="majorEastAsia" w:cstheme="majorBidi"/>
      <w:color w:val="0F4761" w:themeColor="accent1" w:themeShade="BF"/>
      <w:kern w:val="0"/>
      <w:sz w:val="28"/>
      <w:szCs w:val="28"/>
      <w14:ligatures w14:val="none"/>
    </w:rPr>
  </w:style>
  <w:style w:type="paragraph" w:styleId="BodyText">
    <w:name w:val="Body Text"/>
    <w:basedOn w:val="Normal"/>
    <w:link w:val="BodyTextChar"/>
    <w:qFormat/>
    <w:rsid w:val="003971B0"/>
    <w:pPr>
      <w:spacing w:before="180" w:after="180" w:line="240" w:lineRule="auto"/>
    </w:pPr>
    <w:rPr>
      <w:kern w:val="0"/>
      <w14:ligatures w14:val="none"/>
    </w:rPr>
  </w:style>
  <w:style w:type="character" w:customStyle="1" w:styleId="BodyTextChar">
    <w:name w:val="Body Text Char"/>
    <w:basedOn w:val="DefaultParagraphFont"/>
    <w:link w:val="BodyText"/>
    <w:rsid w:val="003971B0"/>
    <w:rPr>
      <w:kern w:val="0"/>
      <w14:ligatures w14:val="none"/>
    </w:rPr>
  </w:style>
  <w:style w:type="paragraph" w:customStyle="1" w:styleId="FirstParagraph">
    <w:name w:val="First Paragraph"/>
    <w:basedOn w:val="BodyText"/>
    <w:next w:val="BodyText"/>
    <w:qFormat/>
    <w:rsid w:val="003971B0"/>
  </w:style>
  <w:style w:type="paragraph" w:styleId="ListParagraph">
    <w:name w:val="List Paragraph"/>
    <w:basedOn w:val="Normal"/>
    <w:uiPriority w:val="34"/>
    <w:qFormat/>
    <w:rsid w:val="008E1DD1"/>
    <w:pPr>
      <w:ind w:left="720"/>
      <w:contextualSpacing/>
    </w:pPr>
  </w:style>
  <w:style w:type="character" w:styleId="CommentReference">
    <w:name w:val="annotation reference"/>
    <w:basedOn w:val="DefaultParagraphFont"/>
    <w:uiPriority w:val="99"/>
    <w:semiHidden/>
    <w:unhideWhenUsed/>
    <w:rsid w:val="008E1DD1"/>
    <w:rPr>
      <w:sz w:val="16"/>
      <w:szCs w:val="16"/>
    </w:rPr>
  </w:style>
  <w:style w:type="paragraph" w:styleId="CommentText">
    <w:name w:val="annotation text"/>
    <w:basedOn w:val="Normal"/>
    <w:link w:val="CommentTextChar"/>
    <w:uiPriority w:val="99"/>
    <w:unhideWhenUsed/>
    <w:rsid w:val="008E1DD1"/>
    <w:pPr>
      <w:spacing w:line="240" w:lineRule="auto"/>
    </w:pPr>
    <w:rPr>
      <w:sz w:val="20"/>
      <w:szCs w:val="20"/>
    </w:rPr>
  </w:style>
  <w:style w:type="character" w:customStyle="1" w:styleId="CommentTextChar">
    <w:name w:val="Comment Text Char"/>
    <w:basedOn w:val="DefaultParagraphFont"/>
    <w:link w:val="CommentText"/>
    <w:uiPriority w:val="99"/>
    <w:rsid w:val="008E1DD1"/>
    <w:rPr>
      <w:sz w:val="20"/>
      <w:szCs w:val="20"/>
    </w:rPr>
  </w:style>
  <w:style w:type="paragraph" w:styleId="Header">
    <w:name w:val="header"/>
    <w:basedOn w:val="Normal"/>
    <w:link w:val="HeaderChar"/>
    <w:uiPriority w:val="99"/>
    <w:unhideWhenUsed/>
    <w:rsid w:val="008F3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164"/>
  </w:style>
  <w:style w:type="paragraph" w:styleId="Footer">
    <w:name w:val="footer"/>
    <w:basedOn w:val="Normal"/>
    <w:link w:val="FooterChar"/>
    <w:uiPriority w:val="99"/>
    <w:unhideWhenUsed/>
    <w:rsid w:val="008F3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164"/>
  </w:style>
  <w:style w:type="paragraph" w:styleId="NormalWeb">
    <w:name w:val="Normal (Web)"/>
    <w:basedOn w:val="Normal"/>
    <w:uiPriority w:val="99"/>
    <w:semiHidden/>
    <w:unhideWhenUsed/>
    <w:rsid w:val="001765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E6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39DEC-D6C7-44BE-A52D-9686CAAB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10036</Words>
  <Characters>55600</Characters>
  <Application>Microsoft Office Word</Application>
  <DocSecurity>0</DocSecurity>
  <Lines>2647</Lines>
  <Paragraphs>994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2</cp:revision>
  <dcterms:created xsi:type="dcterms:W3CDTF">2026-03-09T20:08:00Z</dcterms:created>
  <dcterms:modified xsi:type="dcterms:W3CDTF">2026-03-09T20:08:00Z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0ab6ef95-4b95-4fea-aa6c-909da0d1c5da</vt:lpwstr>
  </property>
</Properties>
</file>